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79" w:rsidRDefault="00946979" w:rsidP="004466AA">
      <w:pPr>
        <w:spacing w:after="0" w:line="240" w:lineRule="auto"/>
      </w:pPr>
    </w:p>
    <w:p w:rsidR="00ED3FAE" w:rsidRPr="00ED3FAE" w:rsidRDefault="00ED3FAE" w:rsidP="00ED3FAE">
      <w:pPr>
        <w:widowControl w:val="0"/>
        <w:spacing w:after="0" w:line="240" w:lineRule="auto"/>
        <w:ind w:firstLine="5812"/>
        <w:outlineLvl w:val="0"/>
        <w:rPr>
          <w:rFonts w:ascii="Calibri" w:eastAsia="Times New Roman" w:hAnsi="Calibri" w:cs="Calibri"/>
          <w:b/>
          <w:bCs/>
          <w:i/>
          <w:sz w:val="18"/>
          <w:szCs w:val="18"/>
        </w:rPr>
      </w:pPr>
      <w:r w:rsidRPr="00ED3FAE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Załącznik Nr 1 do Zarządzenia Nr 63/2022 </w:t>
      </w:r>
    </w:p>
    <w:p w:rsidR="00ED3FAE" w:rsidRPr="00ED3FAE" w:rsidRDefault="00ED3FAE" w:rsidP="00ED3FAE">
      <w:pPr>
        <w:widowControl w:val="0"/>
        <w:spacing w:after="0" w:line="240" w:lineRule="auto"/>
        <w:ind w:firstLine="5812"/>
        <w:outlineLvl w:val="0"/>
        <w:rPr>
          <w:rFonts w:ascii="Calibri" w:eastAsia="Times New Roman" w:hAnsi="Calibri" w:cs="Calibri"/>
          <w:b/>
          <w:bCs/>
          <w:i/>
          <w:sz w:val="18"/>
          <w:szCs w:val="18"/>
        </w:rPr>
      </w:pPr>
      <w:r w:rsidRPr="00ED3FAE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Dyrektora Zespołu Szkół Technicznych </w:t>
      </w:r>
    </w:p>
    <w:p w:rsidR="00ED3FAE" w:rsidRPr="00ED3FAE" w:rsidRDefault="00ED3FAE" w:rsidP="00ED3FAE">
      <w:pPr>
        <w:widowControl w:val="0"/>
        <w:spacing w:after="0" w:line="240" w:lineRule="auto"/>
        <w:ind w:firstLine="5812"/>
        <w:outlineLvl w:val="0"/>
        <w:rPr>
          <w:rFonts w:ascii="Calibri" w:eastAsia="Times New Roman" w:hAnsi="Calibri" w:cs="Calibri"/>
          <w:b/>
          <w:bCs/>
          <w:i/>
          <w:sz w:val="18"/>
          <w:szCs w:val="18"/>
        </w:rPr>
      </w:pPr>
      <w:r w:rsidRPr="00ED3FAE">
        <w:rPr>
          <w:rFonts w:ascii="Calibri" w:eastAsia="Times New Roman" w:hAnsi="Calibri" w:cs="Calibri"/>
          <w:b/>
          <w:bCs/>
          <w:i/>
          <w:sz w:val="18"/>
          <w:szCs w:val="18"/>
        </w:rPr>
        <w:t>w Strzyżowie z dnia 16.11.2022 r.</w:t>
      </w:r>
    </w:p>
    <w:p w:rsidR="00ED3FAE" w:rsidRDefault="00ED3FAE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REGULAMIN UCZESTNICTWA I REKRUTACJI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spacing w:after="0" w:line="240" w:lineRule="auto"/>
        <w:ind w:left="182" w:hanging="1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Projektu realizowanego w ramach programu ERASMUS+, Akcja 1</w:t>
      </w:r>
      <w:r w:rsidR="004466AA">
        <w:rPr>
          <w:rFonts w:ascii="Calibri" w:eastAsia="Times New Roman" w:hAnsi="Calibri" w:cs="Calibri"/>
          <w:b/>
        </w:rPr>
        <w:t>: Mobilność osób uczących się i </w:t>
      </w:r>
      <w:r>
        <w:rPr>
          <w:rFonts w:ascii="Calibri" w:eastAsia="Times New Roman" w:hAnsi="Calibri" w:cs="Calibri"/>
          <w:b/>
        </w:rPr>
        <w:t>kadry  w ramach sektora Kształcenie i Szkolenie Zawodowe, numer umowy 2022-1-PL01-KA121-VET-000064167, wartość projektu 51 481,00  euro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§ 1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Definicje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Projekt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>realizowany w ramach programu Erasmus Plus Akcja 1:, Mobilność osób uczących się i kadry w ramach sektora Kształcenie i Szkolenie Zawodowe, numer umowy 2022-1-PL01-KA121-VET-000064167</w:t>
      </w: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ind w:hanging="34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Beneficjent </w:t>
      </w:r>
      <w:r>
        <w:rPr>
          <w:rFonts w:ascii="Calibri" w:eastAsia="Times New Roman" w:hAnsi="Calibri" w:cs="Calibri"/>
        </w:rPr>
        <w:t>– Powiat Strzyżowski/Zespół Szkół Technicznych w</w:t>
      </w:r>
      <w:r>
        <w:rPr>
          <w:rFonts w:ascii="Calibri" w:eastAsia="Times New Roman" w:hAnsi="Calibri" w:cs="Calibri"/>
          <w:spacing w:val="-25"/>
        </w:rPr>
        <w:t xml:space="preserve"> </w:t>
      </w:r>
      <w:r>
        <w:rPr>
          <w:rFonts w:ascii="Calibri" w:eastAsia="Times New Roman" w:hAnsi="Calibri" w:cs="Calibri"/>
        </w:rPr>
        <w:t>Strzyżowie</w:t>
      </w: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ind w:left="873"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Instytucja Wdrażająca - </w:t>
      </w:r>
      <w:r>
        <w:rPr>
          <w:rFonts w:ascii="Calibri" w:eastAsia="Times New Roman" w:hAnsi="Calibri" w:cs="Calibri"/>
        </w:rPr>
        <w:t>Fundacja Rozwoju Systemu Edukacji, Narodowa Agencja Programu Erasmus Plus w Warszawie, ul. Aleje Jerozolimskie 142 A.</w:t>
      </w: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ind w:left="868"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Beneficjenci Ostateczni (BO) </w:t>
      </w:r>
      <w:r>
        <w:rPr>
          <w:rFonts w:ascii="Calibri" w:eastAsia="Times New Roman" w:hAnsi="Calibri" w:cs="Calibri"/>
        </w:rPr>
        <w:t>– uczestnicy Projektu:</w:t>
      </w:r>
    </w:p>
    <w:p w:rsidR="00946979" w:rsidRDefault="00946979" w:rsidP="004466AA">
      <w:pPr>
        <w:widowControl w:val="0"/>
        <w:numPr>
          <w:ilvl w:val="0"/>
          <w:numId w:val="4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uczennica/uczeń szkoły ponadpodstawowej czwartej klasy Technikum Zespołu Szkół Technicznych w Strzyżowie ucząca/y się w zawodach: technik handlowiec, technik ekonomista, technik logistyk, technik pojazdów samochodowych, technik mechanik,</w:t>
      </w:r>
    </w:p>
    <w:p w:rsidR="00946979" w:rsidRDefault="00946979" w:rsidP="004466AA">
      <w:pPr>
        <w:widowControl w:val="0"/>
        <w:numPr>
          <w:ilvl w:val="0"/>
          <w:numId w:val="4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uczennica/uczeń szkoły ponadpodstawowej drugiej klasy Technikum Zespołu Szkół Technicznych w Strzyżowie ucząca/y się w zawodach: technik handlowiec, technik ekonomista, technik logistyk, technik pojazdów samochodowych, technik spawalnictwa,</w:t>
      </w:r>
    </w:p>
    <w:p w:rsidR="00946979" w:rsidRDefault="00946979" w:rsidP="004466A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absolwent Technikum Zespołu Szkół Technicznych w Strzyżowie w zawodach: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</w:rPr>
        <w:t xml:space="preserve">technik handlowiec, technik ekonomista, technik logistyk, technik pojazdów samochodowych, technik mechanik, który ukończył szkołę w roku szkolnym 2022/2023. </w:t>
      </w:r>
    </w:p>
    <w:p w:rsidR="00946979" w:rsidRDefault="00946979" w:rsidP="004466A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nauczyciel przedmiotów zawodowych w Zespole Szkół Technicznych w Strzyżowie.</w:t>
      </w: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ind w:left="868"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Komisja Rekrutacyjna </w:t>
      </w:r>
      <w:r>
        <w:rPr>
          <w:rFonts w:ascii="Calibri" w:eastAsia="Times New Roman" w:hAnsi="Calibri" w:cs="Calibri"/>
        </w:rPr>
        <w:t>- komisja powołana przez dyrektora szkoły w celu przeprowadzenia rekrutacji Beneficjentów</w:t>
      </w:r>
      <w:r>
        <w:rPr>
          <w:rFonts w:ascii="Calibri" w:eastAsia="Times New Roman" w:hAnsi="Calibri" w:cs="Calibri"/>
          <w:spacing w:val="-12"/>
        </w:rPr>
        <w:t xml:space="preserve"> </w:t>
      </w:r>
      <w:r>
        <w:rPr>
          <w:rFonts w:ascii="Calibri" w:eastAsia="Times New Roman" w:hAnsi="Calibri" w:cs="Calibri"/>
        </w:rPr>
        <w:t>Ostatecznych.</w:t>
      </w:r>
    </w:p>
    <w:p w:rsidR="00946979" w:rsidRDefault="00946979" w:rsidP="004466AA">
      <w:pPr>
        <w:widowControl w:val="0"/>
        <w:numPr>
          <w:ilvl w:val="0"/>
          <w:numId w:val="3"/>
        </w:numPr>
        <w:tabs>
          <w:tab w:val="left" w:pos="857"/>
        </w:tabs>
        <w:spacing w:after="0" w:line="240" w:lineRule="auto"/>
        <w:ind w:left="868"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Komisja Odwoławcza </w:t>
      </w:r>
      <w:r>
        <w:rPr>
          <w:rFonts w:ascii="Calibri" w:eastAsia="Times New Roman" w:hAnsi="Calibri" w:cs="Calibri"/>
        </w:rPr>
        <w:t>- komisja powołana przez dyrektora szkoły w celu rozstrzygania ewentualnych przypadków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spornych.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2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Zasady ogólne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spacing w:after="0" w:line="240" w:lineRule="auto"/>
        <w:ind w:left="87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Niniejszy Regulamin określa zasady uczestnictwa w Projekcie</w:t>
      </w:r>
      <w:r>
        <w:rPr>
          <w:rFonts w:ascii="Calibri" w:eastAsia="Times New Roman" w:hAnsi="Calibri" w:cs="Calibri"/>
          <w:b/>
        </w:rPr>
        <w:t xml:space="preserve"> - nr umowy 2022-1-PL01-KA121-VET-000064167-</w:t>
      </w:r>
      <w:r>
        <w:rPr>
          <w:rFonts w:ascii="Calibri" w:eastAsia="Times New Roman" w:hAnsi="Calibri" w:cs="Calibri"/>
        </w:rPr>
        <w:t>realizowanym w ramach programu Erasmus plus w Zespole Szkół Technicznych w Strzyżowie.</w:t>
      </w:r>
    </w:p>
    <w:p w:rsidR="00946979" w:rsidRDefault="00946979" w:rsidP="004466AA">
      <w:pPr>
        <w:widowControl w:val="0"/>
        <w:spacing w:after="0" w:line="240" w:lineRule="auto"/>
        <w:ind w:left="873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ind w:left="873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ind w:left="87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Przy realizacji projektu będą stosowane standardy jakości Erasmusa:</w:t>
      </w:r>
    </w:p>
    <w:p w:rsidR="00946979" w:rsidRDefault="00946979" w:rsidP="004466A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włączenie i różnorodność,</w:t>
      </w:r>
    </w:p>
    <w:p w:rsidR="00946979" w:rsidRDefault="00946979" w:rsidP="004466A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działania nienaruszające równowagi ekologicznej i odpowiedzialność za środowisko,</w:t>
      </w:r>
    </w:p>
    <w:p w:rsidR="00946979" w:rsidRDefault="00946979" w:rsidP="004466A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edukacja cyfrowa – w tym współpraca wirtualna, mobilność wirtualna i mobilność mieszana,</w:t>
      </w:r>
    </w:p>
    <w:p w:rsidR="00946979" w:rsidRDefault="00946979" w:rsidP="004466A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aktywne uczestnictwo w sieci organizacji Erasmus</w:t>
      </w:r>
    </w:p>
    <w:p w:rsidR="00946979" w:rsidRDefault="00946979" w:rsidP="004466AA">
      <w:pPr>
        <w:widowControl w:val="0"/>
        <w:numPr>
          <w:ilvl w:val="0"/>
          <w:numId w:val="6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Okres realizacji Projektu od 1 czerwca.2022 r. do 31 sierpnia 2023</w:t>
      </w:r>
      <w:r>
        <w:rPr>
          <w:rFonts w:ascii="Calibri" w:eastAsia="Times New Roman" w:hAnsi="Calibri" w:cs="Calibri"/>
          <w:spacing w:val="-16"/>
        </w:rPr>
        <w:t xml:space="preserve"> </w:t>
      </w:r>
      <w:r>
        <w:rPr>
          <w:rFonts w:ascii="Calibri" w:eastAsia="Times New Roman" w:hAnsi="Calibri" w:cs="Calibri"/>
        </w:rPr>
        <w:t>r.</w:t>
      </w:r>
    </w:p>
    <w:p w:rsidR="00946979" w:rsidRDefault="00946979" w:rsidP="004466AA">
      <w:pPr>
        <w:widowControl w:val="0"/>
        <w:numPr>
          <w:ilvl w:val="0"/>
          <w:numId w:val="6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ramach Projektu pełnym wsparciem zostanie objętych:</w:t>
      </w:r>
    </w:p>
    <w:p w:rsidR="00946979" w:rsidRDefault="00946979" w:rsidP="004466A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 uczniów szkoły ponadpodstawowej uczęszczających do klasy drugiej Technikum w Zespole Szkół Technicznych w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Strzyżowie,</w:t>
      </w:r>
    </w:p>
    <w:p w:rsidR="00946979" w:rsidRDefault="00946979" w:rsidP="004466A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 uczniów szkoły ponadpodstawowej uczęszczających do klasy czwartej Technikum w Zespole Szkół Technicznych w Strzyżowie</w:t>
      </w:r>
    </w:p>
    <w:p w:rsidR="00946979" w:rsidRDefault="00946979" w:rsidP="004466A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 absolwentów Zespołu Szkół Technicznych w Strzyżowie którzy w momencie rekrutacji do Projektu posiadają status ucznia/uczennicy klasy czwartej Technikum szkoły ponadgimnazjalnej,</w:t>
      </w:r>
    </w:p>
    <w:p w:rsidR="00946979" w:rsidRDefault="00946979" w:rsidP="004466A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jeden nauczyciel przedmiotów zawodowych w Zespole Szkół Technicznych w Strzyżowie.</w:t>
      </w:r>
    </w:p>
    <w:p w:rsidR="00946979" w:rsidRDefault="00946979" w:rsidP="004466A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zastrzega się prawo do zmiany liczby miejsc na praktykach zagranicznych w grupach, o których mowa w pkt a-c z przyczyn organizacyjnych.</w:t>
      </w:r>
    </w:p>
    <w:p w:rsidR="00946979" w:rsidRDefault="00946979" w:rsidP="004466AA">
      <w:pPr>
        <w:widowControl w:val="0"/>
        <w:numPr>
          <w:ilvl w:val="0"/>
          <w:numId w:val="6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Przewiduje się ponadto uczestnictwo dodatkowej liczby 4 uczniów i 1 nauczyciela w zajęciach przygotowawczych realizowanych w ramach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Projektu.</w:t>
      </w:r>
    </w:p>
    <w:p w:rsidR="00946979" w:rsidRDefault="00946979" w:rsidP="004466AA">
      <w:pPr>
        <w:widowControl w:val="0"/>
        <w:numPr>
          <w:ilvl w:val="0"/>
          <w:numId w:val="6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Cele Projektu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to: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nabycie przez uczniów i absolwentów ZST w Strzyżowie kwalifikacji kluczowych dla możliwości uzyskania przyszłego zatrudnienia, potwierdzonych międzynarodowym certyfikatem,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aktualizacja i rozwijanie wiedzy merytorycznej i metodycznej kadry nauczycielskiej, zapoznanie się z formami praktycznej nauki zawodu, zakresem prac podejmowanych przez praktykantów, sposobami ich doboru w innych europejskich krajach.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ugruntowanie i poszerzenie kompetencji zawodowych wymaganych przez polskiego i europejskiego pracodawcę,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poznanie nowoczesnych technologii używanych w zagranicznych przedsiębiorstwach,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zdobycie doświadczenia zawodowego w międzynarodowym środowisku,</w:t>
      </w:r>
    </w:p>
    <w:p w:rsidR="00946979" w:rsidRDefault="00946979" w:rsidP="004466AA">
      <w:pPr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umożliwienie poznania i porównania różnych aspektów działalności przedsiębiorstw w obu krajach,</w:t>
      </w:r>
    </w:p>
    <w:p w:rsidR="00946979" w:rsidRDefault="00946979" w:rsidP="004466AA">
      <w:pPr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poznanie zasad pracy w środowisku międzynarodowym,</w:t>
      </w:r>
    </w:p>
    <w:p w:rsidR="00946979" w:rsidRDefault="00946979" w:rsidP="004466AA">
      <w:pPr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wzrost motywacji do nauki języków obcych,</w:t>
      </w:r>
    </w:p>
    <w:p w:rsidR="00946979" w:rsidRDefault="00946979" w:rsidP="004466AA">
      <w:pPr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wzmocnienie umiejętności posługiwania się językiem obcym, także zawodowym,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zdobycie kompetencji społecznych, koniecznych do poruszania się na europejskim i krajowym rynku pracy,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podniesienie na wyższy poziom kształcenia zawodowego,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Beneficjentów pochodzących z terenów zagrożonych dużym bezrobociem,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promowanie otwartości, tolerancji, poszanowania różnorodności i świadomości międzykulturowej kształtowanie postawy europejskiej,</w:t>
      </w:r>
    </w:p>
    <w:p w:rsidR="00946979" w:rsidRDefault="00946979" w:rsidP="004466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poszerzenie wiedzy na temat kultury i obyczajów Niemiec.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3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Zakres wsparcia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9"/>
        </w:numPr>
        <w:tabs>
          <w:tab w:val="left" w:pos="497"/>
          <w:tab w:val="left" w:pos="851"/>
        </w:tabs>
        <w:spacing w:after="0" w:line="240" w:lineRule="auto"/>
        <w:ind w:hanging="15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Wsparcie oferowane w ramach Projektu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obejmuje: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31 godzin bezpłatnych zajęć przygotowawczych kulturowo – językowo – pedagogicznych dla uczniów (wsparcie to dotyczy wszystkich uczniów zakwalifikowanych do udziału w tych zajęciach tj. 23 osoby),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25 godzin bezpłatnych zajęć przygotowawczych kulturowo- językowych dla nauczycieli (wsparcie to dotyczy wszystkich nauczycieli zakwalifikowanych do udziału w tych zajęciach tj. 2 osoby)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materiały dydaktyczne (wsparcie to dotyczy wszystkich uczniów  i nauczycieli </w:t>
      </w:r>
      <w:r>
        <w:rPr>
          <w:rFonts w:ascii="Calibri" w:eastAsia="Times New Roman" w:hAnsi="Calibri" w:cs="Calibri"/>
        </w:rPr>
        <w:lastRenderedPageBreak/>
        <w:t>zakwalifikowanych do udziału w zajęciach przygotowawczych tj. 25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osób),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czterotygodniową praktykę uczniowską w niemieckich</w:t>
      </w:r>
      <w:r>
        <w:rPr>
          <w:rFonts w:ascii="Calibri" w:eastAsia="Times New Roman" w:hAnsi="Calibri" w:cs="Calibri"/>
          <w:spacing w:val="-14"/>
        </w:rPr>
        <w:t xml:space="preserve"> </w:t>
      </w:r>
      <w:r>
        <w:rPr>
          <w:rFonts w:ascii="Calibri" w:eastAsia="Times New Roman" w:hAnsi="Calibri" w:cs="Calibri"/>
        </w:rPr>
        <w:t>firmach dla 16 osób (zastrzega się prawo do zmiany liczby miejsc na praktykach uczniowskich z przyczyn organizacyjnych),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czterotygodniową praktykę absolwencką w niemieckich firmach dla 3 osób (zastrzega się prawo do zmiany liczby miejsc na praktykach absolwenckich z przyczyn organizacyjnych),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pięciodniowe szkolenie typu </w:t>
      </w:r>
      <w:proofErr w:type="spellStart"/>
      <w:r>
        <w:rPr>
          <w:rFonts w:ascii="Calibri" w:eastAsia="Times New Roman" w:hAnsi="Calibri" w:cs="Calibri"/>
        </w:rPr>
        <w:t>job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shadowing</w:t>
      </w:r>
      <w:proofErr w:type="spellEnd"/>
      <w:r>
        <w:rPr>
          <w:rFonts w:ascii="Calibri" w:eastAsia="Times New Roman" w:hAnsi="Calibri" w:cs="Calibri"/>
        </w:rPr>
        <w:t xml:space="preserve"> dla jednego z nauczycieli przedmiotów zawodowych w nowoczesnym zagranicznym przedsiębiorstwie,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pokrycie kosztów przejazdu do miejsca odbywania praktyki zawodowej lub szkolenia i w stronę powrotną do</w:t>
      </w:r>
      <w:r>
        <w:rPr>
          <w:rFonts w:ascii="Calibri" w:eastAsia="Times New Roman" w:hAnsi="Calibri" w:cs="Calibri"/>
          <w:spacing w:val="-6"/>
        </w:rPr>
        <w:t xml:space="preserve"> </w:t>
      </w:r>
      <w:r>
        <w:rPr>
          <w:rFonts w:ascii="Calibri" w:eastAsia="Times New Roman" w:hAnsi="Calibri" w:cs="Calibri"/>
        </w:rPr>
        <w:t>Polski,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pokrycie kosztów zakwaterowania w miejscu</w:t>
      </w:r>
      <w:r>
        <w:rPr>
          <w:rFonts w:ascii="Calibri" w:eastAsia="Times New Roman" w:hAnsi="Calibri" w:cs="Calibri"/>
          <w:spacing w:val="-14"/>
        </w:rPr>
        <w:t xml:space="preserve"> </w:t>
      </w:r>
      <w:r>
        <w:rPr>
          <w:rFonts w:ascii="Calibri" w:eastAsia="Times New Roman" w:hAnsi="Calibri" w:cs="Calibri"/>
        </w:rPr>
        <w:t>praktyk lub szkolenia,</w:t>
      </w:r>
    </w:p>
    <w:p w:rsidR="00946979" w:rsidRDefault="00371634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kieszonkowe na wyżywienie</w:t>
      </w:r>
      <w:r w:rsidR="00946979">
        <w:rPr>
          <w:rFonts w:ascii="Calibri" w:eastAsia="Times New Roman" w:hAnsi="Calibri" w:cs="Calibri"/>
        </w:rPr>
        <w:t>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bilet na komunikację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>miejską,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adaptacyjne, kulturoznawcze i rekreacyjne organizowane w miejscu odbywania praktyk lub szkolenia,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ubezpieczenie od następstw nieszczęśliwych wypadków oraz odpowiedzialności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cywilnej,</w:t>
      </w:r>
    </w:p>
    <w:p w:rsidR="00946979" w:rsidRDefault="00946979" w:rsidP="004466AA">
      <w:pPr>
        <w:widowControl w:val="0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wsparcie pedagogiczne polskiego opiekuna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grupy.</w:t>
      </w:r>
    </w:p>
    <w:p w:rsidR="00946979" w:rsidRDefault="00946979" w:rsidP="004466AA">
      <w:pPr>
        <w:widowControl w:val="0"/>
        <w:tabs>
          <w:tab w:val="left" w:pos="1276"/>
        </w:tabs>
        <w:spacing w:after="0" w:line="240" w:lineRule="auto"/>
        <w:ind w:left="1418" w:hanging="567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§ 4</w:t>
      </w:r>
    </w:p>
    <w:p w:rsidR="00946979" w:rsidRDefault="00946979" w:rsidP="004466AA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Uczestnicy projektu</w:t>
      </w:r>
    </w:p>
    <w:p w:rsidR="00946979" w:rsidRDefault="00946979" w:rsidP="004466AA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11"/>
        </w:numPr>
        <w:tabs>
          <w:tab w:val="left" w:pos="639"/>
          <w:tab w:val="left" w:pos="993"/>
        </w:tabs>
        <w:spacing w:after="0" w:line="240" w:lineRule="auto"/>
        <w:ind w:hanging="15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Uczestnikiem Projektu może zostać wyłącznie </w:t>
      </w:r>
    </w:p>
    <w:p w:rsidR="00946979" w:rsidRDefault="00946979" w:rsidP="004466AA">
      <w:pPr>
        <w:widowControl w:val="0"/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a.</w:t>
      </w:r>
      <w:r>
        <w:rPr>
          <w:rFonts w:ascii="Calibri" w:eastAsia="Times New Roman" w:hAnsi="Calibri" w:cs="Calibri"/>
        </w:rPr>
        <w:tab/>
        <w:t>uczennica/uczeń szkoły ponadpodstawowej drugiej klasy Technikum Zespołu Szkół Technicznych w Strzyżowie w zawodach: technik handlowiec, technik ekonomista, technik logistyk, technik pojazdów samochodowych, technik spawalnictwa,</w:t>
      </w:r>
    </w:p>
    <w:p w:rsidR="00946979" w:rsidRDefault="00946979" w:rsidP="004466AA">
      <w:pPr>
        <w:widowControl w:val="0"/>
        <w:tabs>
          <w:tab w:val="left" w:pos="1134"/>
        </w:tabs>
        <w:spacing w:after="0" w:line="240" w:lineRule="auto"/>
        <w:ind w:left="1134" w:hanging="26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b.</w:t>
      </w:r>
      <w:r>
        <w:rPr>
          <w:rFonts w:ascii="Calibri" w:eastAsia="Times New Roman" w:hAnsi="Calibri" w:cs="Calibri"/>
        </w:rPr>
        <w:tab/>
        <w:t>uczennica/uczeń szkoły ponadpodstawowej czwartej klasy Technikum Zespołu Szkół Technicznych w Strzyżowie w zawodach: technik handlowiec, technik ekonomista, technik logistyk, technik pojazdów samochodowych, technik mechanik,</w:t>
      </w:r>
    </w:p>
    <w:p w:rsidR="00946979" w:rsidRDefault="00946979" w:rsidP="004466AA">
      <w:pPr>
        <w:widowControl w:val="0"/>
        <w:tabs>
          <w:tab w:val="left" w:pos="1134"/>
        </w:tabs>
        <w:spacing w:after="0" w:line="240" w:lineRule="auto"/>
        <w:ind w:left="1134" w:hanging="26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c.</w:t>
      </w:r>
      <w:r>
        <w:rPr>
          <w:rFonts w:ascii="Calibri" w:eastAsia="Times New Roman" w:hAnsi="Calibri" w:cs="Calibri"/>
        </w:rPr>
        <w:tab/>
        <w:t>absolwent/absolwentka Technikum w Zespole Szkół Technicznych w Strzyżowie w zawodach: technik handlowiec, technik ekonomista, technik logistyk, technik pojazdów samochodowych, technik mechanik, która/y w momencie rekrutacji do Projektu posiada status ucznia/uczennicy klasy czwartej Technikum szkoły ponadgimnazjalnej w Zespole Szkół Technicznych w Strzyżowie,</w:t>
      </w:r>
    </w:p>
    <w:p w:rsidR="00946979" w:rsidRDefault="00946979" w:rsidP="004466AA">
      <w:pPr>
        <w:widowControl w:val="0"/>
        <w:tabs>
          <w:tab w:val="left" w:pos="709"/>
          <w:tab w:val="left" w:pos="1134"/>
        </w:tabs>
        <w:spacing w:after="0" w:line="240" w:lineRule="auto"/>
        <w:ind w:left="1134" w:hanging="26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d.</w:t>
      </w:r>
      <w:r>
        <w:rPr>
          <w:rFonts w:ascii="Calibri" w:eastAsia="Times New Roman" w:hAnsi="Calibri" w:cs="Calibri"/>
        </w:rPr>
        <w:tab/>
        <w:t>nauczyciel przedmiotów zawodowych  w Zespole Szkół Technicznych w Strzyżowie.</w:t>
      </w:r>
    </w:p>
    <w:p w:rsidR="00946979" w:rsidRDefault="00946979" w:rsidP="004466A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Każdy uczestnik/uczestniczka Projektu musi spełnić poniższe warunki określone w niniejszym</w:t>
      </w:r>
      <w:r>
        <w:rPr>
          <w:rFonts w:ascii="Calibri" w:eastAsia="Times New Roman" w:hAnsi="Calibri" w:cs="Calibri"/>
          <w:spacing w:val="-27"/>
        </w:rPr>
        <w:t xml:space="preserve"> </w:t>
      </w:r>
      <w:r>
        <w:rPr>
          <w:rFonts w:ascii="Calibri" w:eastAsia="Times New Roman" w:hAnsi="Calibri" w:cs="Calibri"/>
        </w:rPr>
        <w:t>Regulaminie: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zapoznał/a się z Regulaminem Uczestnictwa i Rekrutacji w Projekcie (dostępny u koordynatora Projektu i na stronie internetowej</w:t>
      </w:r>
      <w:r>
        <w:rPr>
          <w:rFonts w:ascii="Calibri" w:eastAsia="Times New Roman" w:hAnsi="Calibri" w:cs="Calibri"/>
          <w:spacing w:val="-20"/>
        </w:rPr>
        <w:t xml:space="preserve"> </w:t>
      </w:r>
      <w:r>
        <w:rPr>
          <w:rFonts w:ascii="Calibri" w:eastAsia="Times New Roman" w:hAnsi="Calibri" w:cs="Calibri"/>
        </w:rPr>
        <w:t>szkoły),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otrzymał/a zgodę rodziców lub opiekunów prawnych na udział w</w:t>
      </w:r>
      <w:r>
        <w:rPr>
          <w:rFonts w:ascii="Calibri" w:eastAsia="Times New Roman" w:hAnsi="Calibri" w:cs="Calibri"/>
          <w:spacing w:val="-13"/>
        </w:rPr>
        <w:t xml:space="preserve"> </w:t>
      </w:r>
      <w:r>
        <w:rPr>
          <w:rFonts w:ascii="Calibri" w:eastAsia="Times New Roman" w:hAnsi="Calibri" w:cs="Calibri"/>
        </w:rPr>
        <w:t>Projekcie (</w:t>
      </w:r>
      <w:r>
        <w:rPr>
          <w:rFonts w:ascii="Calibri" w:eastAsia="Times New Roman" w:hAnsi="Calibri" w:cs="Calibri"/>
          <w:b/>
        </w:rPr>
        <w:t>dotyczy praktyk uczniowskich i absolwenckich),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wypełnił/a kwestionariusz zgłoszeniowy do</w:t>
      </w:r>
      <w:r>
        <w:rPr>
          <w:rFonts w:ascii="Calibri" w:eastAsia="Times New Roman" w:hAnsi="Calibri" w:cs="Calibri"/>
          <w:spacing w:val="-14"/>
        </w:rPr>
        <w:t xml:space="preserve"> </w:t>
      </w:r>
      <w:r>
        <w:rPr>
          <w:rFonts w:ascii="Calibri" w:eastAsia="Times New Roman" w:hAnsi="Calibri" w:cs="Calibri"/>
        </w:rPr>
        <w:t>Projektu,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wyraził/a zgodę na wykorzystanie i przetwarzanie swoich danych osobowych dla potrzeb realizacji Projektu,</w:t>
      </w:r>
    </w:p>
    <w:p w:rsidR="00946979" w:rsidRP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 w:rsidRPr="00946979">
        <w:rPr>
          <w:rFonts w:ascii="Calibri" w:eastAsia="Times New Roman" w:hAnsi="Calibri" w:cs="Calibri"/>
        </w:rPr>
        <w:t>złożył/a w terminie określonym postanowieniami niniejszego Regulaminu wszystkie wymagane</w:t>
      </w:r>
      <w:r w:rsidRPr="00946979">
        <w:rPr>
          <w:rFonts w:ascii="Calibri" w:eastAsia="Times New Roman" w:hAnsi="Calibri" w:cs="Calibri"/>
          <w:spacing w:val="-5"/>
        </w:rPr>
        <w:t xml:space="preserve"> </w:t>
      </w:r>
      <w:r w:rsidRPr="00946979">
        <w:rPr>
          <w:rFonts w:ascii="Calibri" w:eastAsia="Times New Roman" w:hAnsi="Calibri" w:cs="Calibri"/>
        </w:rPr>
        <w:t>dokumenty,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nie był/a uczestnikiem/uczestniczką innych projektów praktyk zagranicznych, realizowanych w Zespole Szkół Technicznych w Strzyżowie finansowanych ze środków Unii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Europejskiej (</w:t>
      </w:r>
      <w:r>
        <w:rPr>
          <w:rFonts w:ascii="Calibri" w:eastAsia="Times New Roman" w:hAnsi="Calibri" w:cs="Calibri"/>
          <w:b/>
        </w:rPr>
        <w:t>dotyczy wyłącznie uczestników praktyk uczniowskich</w:t>
      </w:r>
      <w:r>
        <w:rPr>
          <w:rFonts w:ascii="Calibri" w:eastAsia="Times New Roman" w:hAnsi="Calibri" w:cs="Calibri"/>
        </w:rPr>
        <w:t>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uzyskał/a w semestrze poprzedzającym rekrutację do Projektu ocenę z zachowania co </w:t>
      </w:r>
      <w:r>
        <w:rPr>
          <w:rFonts w:ascii="Calibri" w:eastAsia="Times New Roman" w:hAnsi="Calibri" w:cs="Calibri"/>
        </w:rPr>
        <w:lastRenderedPageBreak/>
        <w:t>najmniej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dobrą </w:t>
      </w:r>
      <w:r>
        <w:rPr>
          <w:rFonts w:ascii="Calibri" w:eastAsia="Times New Roman" w:hAnsi="Calibri" w:cs="Calibri"/>
          <w:b/>
        </w:rPr>
        <w:t>(dotyczy praktyk uczniowskich i absolwenckich),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semestrze poprzedzającym rekrutację osiągnął na zajęciach szkolnych frekwencję min. 82% </w:t>
      </w:r>
      <w:r>
        <w:rPr>
          <w:rFonts w:ascii="Calibri" w:eastAsia="Times New Roman" w:hAnsi="Calibri" w:cs="Calibri"/>
          <w:b/>
        </w:rPr>
        <w:t>(dotyczy praktyk uczniowskich i absolwenckich),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ukończył/a zajęcia przygotowawcze kulturowo – językowo – pedagogiczne,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uzyskał/a pozytywną ocenę Komisji</w:t>
      </w:r>
      <w:r>
        <w:rPr>
          <w:rFonts w:ascii="Calibri" w:eastAsia="Times New Roman" w:hAnsi="Calibri" w:cs="Calibri"/>
          <w:spacing w:val="-12"/>
        </w:rPr>
        <w:t xml:space="preserve"> </w:t>
      </w:r>
      <w:r>
        <w:rPr>
          <w:rFonts w:ascii="Calibri" w:eastAsia="Times New Roman" w:hAnsi="Calibri" w:cs="Calibri"/>
        </w:rPr>
        <w:t>Rekrutacyjnej,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podpisał przed wyjazdem umowę o staż wraz z</w:t>
      </w:r>
      <w:r>
        <w:rPr>
          <w:rFonts w:ascii="Calibri" w:eastAsia="Times New Roman" w:hAnsi="Calibri" w:cs="Calibri"/>
          <w:spacing w:val="-16"/>
        </w:rPr>
        <w:t xml:space="preserve"> </w:t>
      </w:r>
      <w:r>
        <w:rPr>
          <w:rFonts w:ascii="Calibri" w:eastAsia="Times New Roman" w:hAnsi="Calibri" w:cs="Calibri"/>
        </w:rPr>
        <w:t>załącznikami,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posiada status ucznia/uczennicy Zespołu Szkół Technicznych w Strzyżowie w okresie rekrutacji do Projektu, realizacji zajęć przygotowawczych, a w przypadku praktyk uczniowskich w okresie pobytu na zagranicznych praktykach </w:t>
      </w:r>
      <w:r>
        <w:rPr>
          <w:rFonts w:ascii="Calibri" w:eastAsia="Times New Roman" w:hAnsi="Calibri" w:cs="Calibri"/>
          <w:b/>
        </w:rPr>
        <w:t>(dotyczy praktyk uczniowskich i absolwenckich),</w:t>
      </w:r>
    </w:p>
    <w:p w:rsidR="00946979" w:rsidRDefault="00946979" w:rsidP="004466AA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w okresie rekrutacji do Projektu, realizacji zajęć przygotowawczych, szkolenia jest nauczycielem przedmiotów zawodowych w Zespole Szkół Technicznych w Strzyżowie </w:t>
      </w:r>
      <w:r>
        <w:rPr>
          <w:rFonts w:ascii="Calibri" w:eastAsia="Times New Roman" w:hAnsi="Calibri" w:cs="Calibri"/>
          <w:b/>
        </w:rPr>
        <w:t>(dotyczy nauczycieli ).</w:t>
      </w:r>
    </w:p>
    <w:p w:rsidR="00946979" w:rsidRDefault="00946979" w:rsidP="004466AA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Zgłoszenia niekompletne nie będą rozpatrywane, ponadto nie będą rozpatrywane zgłoszenia wypełnione nieczytelnie oraz zawierające</w:t>
      </w:r>
      <w:r>
        <w:rPr>
          <w:rFonts w:ascii="Calibri" w:eastAsia="Times New Roman" w:hAnsi="Calibri" w:cs="Calibri"/>
          <w:spacing w:val="-13"/>
        </w:rPr>
        <w:t xml:space="preserve"> </w:t>
      </w:r>
      <w:r>
        <w:rPr>
          <w:rFonts w:ascii="Calibri" w:eastAsia="Times New Roman" w:hAnsi="Calibri" w:cs="Calibri"/>
        </w:rPr>
        <w:t>skreślenia.</w:t>
      </w:r>
    </w:p>
    <w:p w:rsidR="00946979" w:rsidRDefault="00946979" w:rsidP="004466AA">
      <w:pPr>
        <w:widowControl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5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Rekrutacja uczestników praktyk uczniowskich w Projekcie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rekrutacji  do udziału w praktykach uczniowskich w Projekcie mogą przystąpić:</w:t>
      </w:r>
    </w:p>
    <w:p w:rsidR="00946979" w:rsidRDefault="00946979" w:rsidP="004466AA">
      <w:pPr>
        <w:widowControl w:val="0"/>
        <w:numPr>
          <w:ilvl w:val="0"/>
          <w:numId w:val="14"/>
        </w:numPr>
        <w:tabs>
          <w:tab w:val="left" w:pos="857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uczennica/uczeń szkoły ponadpodstawowej czwartej klasy Technikum Zespołu Szkół Technicznych w Strzyżowie w zawodach: technik handlowiec, technik ekonomista, technik logistyk, technik pojazdów samochodowych, technik mechanik,</w:t>
      </w:r>
    </w:p>
    <w:p w:rsidR="00946979" w:rsidRDefault="00946979" w:rsidP="004466AA">
      <w:pPr>
        <w:widowControl w:val="0"/>
        <w:numPr>
          <w:ilvl w:val="0"/>
          <w:numId w:val="14"/>
        </w:numPr>
        <w:tabs>
          <w:tab w:val="left" w:pos="857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uczennica/uczeń szkoły ponadpodstawowej drugiej klasy Technikum Zespołu Szkół Technicznych w Strzyżowie w zawodach: technik handlowiec, technik ekonomista, technik logistyk, technik pojazdów samochodowych, technik spawalnictwa.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Uczestnicy praktyk uczniowskich odbędą praktyki zagraniczne w terminie </w:t>
      </w:r>
      <w:r>
        <w:rPr>
          <w:rFonts w:ascii="Calibri" w:eastAsia="Times New Roman" w:hAnsi="Calibri" w:cs="Calibri"/>
          <w:b/>
        </w:rPr>
        <w:t>od 5 czerwca 2023 r. do 30 czerwca 2023 r</w:t>
      </w:r>
      <w:r>
        <w:rPr>
          <w:rFonts w:ascii="Calibri" w:eastAsia="Times New Roman" w:hAnsi="Calibri" w:cs="Calibri"/>
        </w:rPr>
        <w:t>. (termin odbywania praktyki może z przyczyn organizacyjnych ulec zmianie).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Rekrutację przeprowadza Komisja Rekrutacyjna powołana przez dyrektora szkoły w składzie:</w:t>
      </w:r>
    </w:p>
    <w:p w:rsidR="00946979" w:rsidRDefault="00946979" w:rsidP="004466A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koordynator Projektu lub inna osoba wyznaczona przez dyrektora ZST w Strzyżowie - przewodniczący,</w:t>
      </w:r>
    </w:p>
    <w:p w:rsidR="00946979" w:rsidRDefault="00946979" w:rsidP="004466A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pedagog szkolny,</w:t>
      </w:r>
    </w:p>
    <w:p w:rsidR="00946979" w:rsidRDefault="00946979" w:rsidP="004466A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 najmniej 1 nauczyciel uczący języka niemieckiego,</w:t>
      </w:r>
    </w:p>
    <w:p w:rsidR="00946979" w:rsidRDefault="00946979" w:rsidP="004466AA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inne osoby (np. wychowawcy klasy, nauczyciele ZST).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Proces rekrutacji poprzedzony będzie informacją na tablicach ogłoszeń oraz na stronie internetowej szkoły.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procesie rekrutacji zostaną przeprowadzone dwa etapy selekcji dla uczniów zainteresowanych uczestnictwem w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Projekcie.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Rekrutacja uczestników Projektu przeprowadzana będzie w okresie trwania Projektu w</w:t>
      </w:r>
      <w:r>
        <w:rPr>
          <w:rFonts w:ascii="Calibri" w:eastAsia="Times New Roman" w:hAnsi="Calibri" w:cs="Calibri"/>
          <w:spacing w:val="-3"/>
        </w:rPr>
        <w:t> </w:t>
      </w:r>
      <w:r>
        <w:rPr>
          <w:rFonts w:ascii="Calibri" w:eastAsia="Times New Roman" w:hAnsi="Calibri" w:cs="Calibri"/>
        </w:rPr>
        <w:t>terminie: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składanie kwestionariuszy zgłoszeniowych do Projektu (</w:t>
      </w:r>
      <w:r>
        <w:rPr>
          <w:rFonts w:ascii="Calibri" w:eastAsia="Times New Roman" w:hAnsi="Calibri" w:cs="Calibri"/>
          <w:b/>
          <w:i/>
        </w:rPr>
        <w:t>załącznik 1</w:t>
      </w:r>
      <w:r>
        <w:rPr>
          <w:rFonts w:ascii="Calibri" w:eastAsia="Times New Roman" w:hAnsi="Calibri" w:cs="Calibri"/>
          <w:b/>
        </w:rPr>
        <w:t>): od 1 grudnia 2022 r. do 9 grudnia 2022</w:t>
      </w:r>
      <w:r>
        <w:rPr>
          <w:rFonts w:ascii="Calibri" w:eastAsia="Times New Roman" w:hAnsi="Calibri" w:cs="Calibri"/>
          <w:b/>
          <w:spacing w:val="-5"/>
        </w:rPr>
        <w:t xml:space="preserve"> </w:t>
      </w:r>
      <w:r>
        <w:rPr>
          <w:rFonts w:ascii="Calibri" w:eastAsia="Times New Roman" w:hAnsi="Calibri" w:cs="Calibri"/>
          <w:b/>
        </w:rPr>
        <w:t>r.,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552" w:hanging="7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pierwszy etap selekcji: od 14 grudnia 2022 r. do 20 grudnia 2022</w:t>
      </w:r>
      <w:r>
        <w:rPr>
          <w:rFonts w:ascii="Calibri" w:eastAsia="Times New Roman" w:hAnsi="Calibri" w:cs="Calibri"/>
          <w:b/>
          <w:spacing w:val="-14"/>
        </w:rPr>
        <w:t xml:space="preserve"> </w:t>
      </w:r>
      <w:r>
        <w:rPr>
          <w:rFonts w:ascii="Calibri" w:eastAsia="Times New Roman" w:hAnsi="Calibri" w:cs="Calibri"/>
          <w:b/>
        </w:rPr>
        <w:t>r.,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552" w:hanging="7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drugi etap selekcji w pierwszym tygodniu po zakończeniu zajęć przygotowawczych.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Zastrzega się prawo do wydłużenia rekrutacji lub wprowadzenia rekrutacji dodatkowej w przypadku małej liczby</w:t>
      </w:r>
      <w:r>
        <w:rPr>
          <w:rFonts w:ascii="Calibri" w:eastAsia="Times New Roman" w:hAnsi="Calibri" w:cs="Calibri"/>
          <w:spacing w:val="-11"/>
        </w:rPr>
        <w:t xml:space="preserve"> </w:t>
      </w:r>
      <w:r>
        <w:rPr>
          <w:rFonts w:ascii="Calibri" w:eastAsia="Times New Roman" w:hAnsi="Calibri" w:cs="Calibri"/>
        </w:rPr>
        <w:t xml:space="preserve">zgłoszeń. 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Uczniowie zainteresowani udziałem w Projekcie wypełniają kwestionariusz zgłoszeniowy </w:t>
      </w:r>
      <w:r>
        <w:rPr>
          <w:rFonts w:ascii="Calibri" w:eastAsia="Times New Roman" w:hAnsi="Calibri" w:cs="Calibri"/>
          <w:b/>
        </w:rPr>
        <w:t>(załącznik 1)</w:t>
      </w:r>
      <w:r>
        <w:rPr>
          <w:rFonts w:ascii="Calibri" w:eastAsia="Times New Roman" w:hAnsi="Calibri" w:cs="Calibri"/>
        </w:rPr>
        <w:t xml:space="preserve"> podpisany przez rodziców/opiekunów prawnych i w wyznaczonym terminie przystępują do testu pisemnego z języka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 xml:space="preserve">niemieckiego. 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Komisja Rekrutacyjna przeprowadza rozmowę kwalifikacyjną mającą na celu sprawdzenie motywacji, inicjatywy i zainteresowania ucznia Projektem, stopnia jego dojrzałości społecznej i samodzielności w życiu oraz odporności na</w:t>
      </w:r>
      <w:r>
        <w:rPr>
          <w:rFonts w:ascii="Calibri" w:eastAsia="Times New Roman" w:hAnsi="Calibri" w:cs="Calibri"/>
          <w:spacing w:val="-11"/>
        </w:rPr>
        <w:t xml:space="preserve"> </w:t>
      </w:r>
      <w:r>
        <w:rPr>
          <w:rFonts w:ascii="Calibri" w:eastAsia="Times New Roman" w:hAnsi="Calibri" w:cs="Calibri"/>
        </w:rPr>
        <w:t>stres.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Rekrutacja w pierwszym etapie selekcji prowadzona jest oddzielnie dla poszczególnych roczników i zawodów.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wyniku pierwszego etapu selekcji Komisja Rekrutacyjna na podstawie zebranych danych tworzy listę rankingową z nazwiskami: 10 uczniów Technikum klas drugich z najwyższą liczbą punktów i 9 uczniów Technikum klas czwartych z najwyższą liczbą punktów, którzy mają prawo uczestniczenia w zajęciach w ramach przygotowania językowo – kulturowo – pedagogicznego.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34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Liczba miejsc dla poszczególnych zawodów na zajęciach w ramach przygotowania</w:t>
      </w:r>
      <w:r>
        <w:rPr>
          <w:rFonts w:ascii="Calibri" w:eastAsia="Times New Roman" w:hAnsi="Calibri" w:cs="Calibri"/>
          <w:spacing w:val="-23"/>
        </w:rPr>
        <w:t xml:space="preserve"> </w:t>
      </w:r>
      <w:r>
        <w:rPr>
          <w:rFonts w:ascii="Calibri" w:eastAsia="Times New Roman" w:hAnsi="Calibri" w:cs="Calibri"/>
        </w:rPr>
        <w:t>językowo– kulturowo – pedagogicznego zostanie ustalona po analizie wyników osiągniętych w pierwszym etapie</w:t>
      </w:r>
      <w:r>
        <w:rPr>
          <w:rFonts w:ascii="Calibri" w:eastAsia="Times New Roman" w:hAnsi="Calibri" w:cs="Calibri"/>
          <w:spacing w:val="-12"/>
        </w:rPr>
        <w:t xml:space="preserve"> </w:t>
      </w:r>
      <w:r>
        <w:rPr>
          <w:rFonts w:ascii="Calibri" w:eastAsia="Times New Roman" w:hAnsi="Calibri" w:cs="Calibri"/>
        </w:rPr>
        <w:t>selekcji oraz zainteresowania uczniów z w/w grup zawodowych uczestnictwem w Projekcie.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34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Podczas pierwszego etapu selekcji do Projektu Komisja Rekrutacyjna będzie kierować się oprócz wymogów określonych w </w:t>
      </w:r>
      <w:r>
        <w:rPr>
          <w:rFonts w:ascii="Calibri" w:eastAsia="Times New Roman" w:hAnsi="Calibri" w:cs="Calibri"/>
          <w:b/>
        </w:rPr>
        <w:t xml:space="preserve">§ </w:t>
      </w:r>
      <w:r>
        <w:rPr>
          <w:rFonts w:ascii="Calibri" w:eastAsia="Times New Roman" w:hAnsi="Calibri" w:cs="Calibri"/>
        </w:rPr>
        <w:t>4 następującymi kryteriami</w:t>
      </w:r>
      <w:r>
        <w:rPr>
          <w:rFonts w:ascii="Calibri" w:eastAsia="Times New Roman" w:hAnsi="Calibri" w:cs="Calibri"/>
          <w:spacing w:val="-18"/>
        </w:rPr>
        <w:t xml:space="preserve"> </w:t>
      </w:r>
      <w:r>
        <w:rPr>
          <w:rFonts w:ascii="Calibri" w:eastAsia="Times New Roman" w:hAnsi="Calibri" w:cs="Calibri"/>
        </w:rPr>
        <w:t>preferencyjnymi: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 testu z języka</w:t>
      </w:r>
      <w:r>
        <w:rPr>
          <w:rFonts w:ascii="Calibri" w:eastAsia="Times New Roman" w:hAnsi="Calibri" w:cs="Calibri"/>
          <w:b/>
          <w:spacing w:val="-15"/>
        </w:rPr>
        <w:t xml:space="preserve"> </w:t>
      </w:r>
      <w:r>
        <w:rPr>
          <w:rFonts w:ascii="Calibri" w:eastAsia="Times New Roman" w:hAnsi="Calibri" w:cs="Calibri"/>
          <w:b/>
        </w:rPr>
        <w:t xml:space="preserve">niemieckiego, 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średnia ocen z przedmiotów zawodowych na koniec roku szkolnego</w:t>
      </w:r>
      <w:r>
        <w:rPr>
          <w:rFonts w:ascii="Calibri" w:eastAsia="Times New Roman" w:hAnsi="Calibri" w:cs="Calibri"/>
          <w:b/>
          <w:spacing w:val="-11"/>
        </w:rPr>
        <w:t xml:space="preserve"> </w:t>
      </w:r>
      <w:r>
        <w:rPr>
          <w:rFonts w:ascii="Calibri" w:eastAsia="Times New Roman" w:hAnsi="Calibri" w:cs="Calibri"/>
          <w:b/>
        </w:rPr>
        <w:t>2021/2022,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ocena zachowania ucznia na koniec roku szkolnego</w:t>
      </w:r>
      <w:r>
        <w:rPr>
          <w:rFonts w:ascii="Calibri" w:eastAsia="Times New Roman" w:hAnsi="Calibri" w:cs="Calibri"/>
          <w:b/>
          <w:spacing w:val="-11"/>
        </w:rPr>
        <w:t xml:space="preserve"> </w:t>
      </w:r>
      <w:r>
        <w:rPr>
          <w:rFonts w:ascii="Calibri" w:eastAsia="Times New Roman" w:hAnsi="Calibri" w:cs="Calibri"/>
          <w:b/>
        </w:rPr>
        <w:t>2021/2022,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Komisja Rekrutacyjna nada każdemu z w/w kryteriów zgodnie z poniższą punktacją –</w:t>
      </w:r>
      <w:r>
        <w:rPr>
          <w:rFonts w:ascii="Calibri" w:eastAsia="Times New Roman" w:hAnsi="Calibri" w:cs="Calibri"/>
          <w:spacing w:val="-21"/>
        </w:rPr>
        <w:t xml:space="preserve"> </w:t>
      </w:r>
      <w:r>
        <w:rPr>
          <w:rFonts w:ascii="Calibri" w:eastAsia="Times New Roman" w:hAnsi="Calibri" w:cs="Calibri"/>
        </w:rPr>
        <w:t>punkty:</w:t>
      </w:r>
    </w:p>
    <w:p w:rsidR="00946979" w:rsidRDefault="00946979" w:rsidP="004466AA">
      <w:pPr>
        <w:widowControl w:val="0"/>
        <w:numPr>
          <w:ilvl w:val="1"/>
          <w:numId w:val="13"/>
        </w:numPr>
        <w:spacing w:after="0" w:line="240" w:lineRule="auto"/>
        <w:ind w:left="1134" w:hanging="283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Zachowanie: ocena co najmniej dobra (uczniowie z niższą oceną z zachowania nie mogą brać udziału w</w:t>
      </w:r>
      <w:r>
        <w:rPr>
          <w:rFonts w:ascii="Calibri" w:eastAsia="Times New Roman" w:hAnsi="Calibri" w:cs="Calibri"/>
          <w:b/>
          <w:bCs/>
          <w:spacing w:val="-4"/>
        </w:rPr>
        <w:t xml:space="preserve"> </w:t>
      </w:r>
      <w:r>
        <w:rPr>
          <w:rFonts w:ascii="Calibri" w:eastAsia="Times New Roman" w:hAnsi="Calibri" w:cs="Calibri"/>
          <w:b/>
          <w:bCs/>
        </w:rPr>
        <w:t>Projekcie)</w:t>
      </w:r>
    </w:p>
    <w:p w:rsidR="00946979" w:rsidRDefault="00946979" w:rsidP="004466AA">
      <w:pPr>
        <w:widowControl w:val="0"/>
        <w:spacing w:after="0" w:line="240" w:lineRule="auto"/>
        <w:ind w:left="1134"/>
        <w:jc w:val="both"/>
        <w:outlineLvl w:val="0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31"/>
      </w:tblGrid>
      <w:tr w:rsidR="00946979" w:rsidTr="00946979">
        <w:trPr>
          <w:trHeight w:hRule="exact" w:val="37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Zachowanie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Wzorowe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pkt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Bardzo dobre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pkt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1"/>
          <w:numId w:val="13"/>
        </w:numPr>
        <w:spacing w:after="0" w:line="240" w:lineRule="auto"/>
        <w:ind w:left="851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średnia ocen z przedmiotów</w:t>
      </w:r>
      <w:r>
        <w:rPr>
          <w:rFonts w:ascii="Calibri" w:eastAsia="Times New Roman" w:hAnsi="Calibri" w:cs="Calibri"/>
          <w:b/>
          <w:spacing w:val="-8"/>
        </w:rPr>
        <w:t xml:space="preserve"> </w:t>
      </w:r>
      <w:r>
        <w:rPr>
          <w:rFonts w:ascii="Calibri" w:eastAsia="Times New Roman" w:hAnsi="Calibri" w:cs="Calibri"/>
          <w:b/>
        </w:rPr>
        <w:t>zawodowych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tbl>
      <w:tblPr>
        <w:tblW w:w="0" w:type="auto"/>
        <w:tblInd w:w="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410"/>
      </w:tblGrid>
      <w:tr w:rsidR="00946979" w:rsidTr="00946979">
        <w:trPr>
          <w:trHeight w:hRule="exact" w:val="42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Średnia ocen (przedział)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</w:t>
            </w:r>
          </w:p>
        </w:tc>
      </w:tr>
      <w:tr w:rsidR="00946979" w:rsidTr="00946979">
        <w:trPr>
          <w:trHeight w:hRule="exact" w:val="2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Powyżej 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 – 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 – 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pkt</w:t>
            </w:r>
          </w:p>
        </w:tc>
      </w:tr>
      <w:tr w:rsidR="00946979" w:rsidTr="00946979">
        <w:trPr>
          <w:trHeight w:hRule="exact" w:val="2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 – 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 – 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Poniżej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pkt</w:t>
            </w:r>
          </w:p>
        </w:tc>
      </w:tr>
    </w:tbl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1552" w:hanging="98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 testu z języka niemieckiego maksymalnie 12</w:t>
      </w:r>
      <w:r>
        <w:rPr>
          <w:rFonts w:ascii="Calibri" w:eastAsia="Times New Roman" w:hAnsi="Calibri" w:cs="Calibri"/>
          <w:b/>
          <w:spacing w:val="-15"/>
        </w:rPr>
        <w:t xml:space="preserve"> </w:t>
      </w:r>
      <w:r>
        <w:rPr>
          <w:rFonts w:ascii="Calibri" w:eastAsia="Times New Roman" w:hAnsi="Calibri" w:cs="Calibri"/>
          <w:b/>
        </w:rPr>
        <w:t>pkt</w:t>
      </w:r>
    </w:p>
    <w:p w:rsidR="00946979" w:rsidRDefault="00946979" w:rsidP="004466AA">
      <w:pPr>
        <w:widowControl w:val="0"/>
        <w:tabs>
          <w:tab w:val="left" w:pos="851"/>
        </w:tabs>
        <w:spacing w:after="0" w:line="240" w:lineRule="auto"/>
        <w:ind w:left="1552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Łącznie do zdobycia jest 20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punktów.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wyniku zsumowania poszczególnych punktów ustalone zostaną listy rankingowe uczestników zakwalifikowanych do udziału w zajęciach</w:t>
      </w:r>
      <w:r>
        <w:rPr>
          <w:rFonts w:ascii="Calibri" w:eastAsia="Times New Roman" w:hAnsi="Calibri" w:cs="Calibri"/>
          <w:spacing w:val="-20"/>
        </w:rPr>
        <w:t xml:space="preserve"> </w:t>
      </w:r>
      <w:r>
        <w:rPr>
          <w:rFonts w:ascii="Calibri" w:eastAsia="Times New Roman" w:hAnsi="Calibri" w:cs="Calibri"/>
        </w:rPr>
        <w:t>przygotowawczych.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Przy tej samej ilości punktów uzyskanych w procesie rekrutacji o miejscu na liście decyduje Komisja Rekrutacyjna na podstawie rozmowy kwalifikacyjnej, kolejnym kryterium będzie frekwencja na zajęciach szkolnych w ZST w Strzyżowie w semestrze poprzedzającym rekrutację do Projektu, frekwencja na zajęciach szkolnych w CKZ w Dobrzechowie w </w:t>
      </w:r>
      <w:r>
        <w:rPr>
          <w:rFonts w:ascii="Calibri" w:eastAsia="Times New Roman" w:hAnsi="Calibri" w:cs="Calibri"/>
        </w:rPr>
        <w:lastRenderedPageBreak/>
        <w:t>semestrze poprzedzającym rekrutację do Projektu, następnie najwyższa ocena zachowania, najwyższa ocena z języka niemieckiego uwzględniane w podczas rekrutacji.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3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 liście uczestników wyjeżdżających na zagraniczne praktyki decydować będą wyniki drugiego etapu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selekcji.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Drugi etap selekcji przeprowadzony zostanie na</w:t>
      </w:r>
      <w:r>
        <w:rPr>
          <w:rFonts w:ascii="Calibri" w:eastAsia="Times New Roman" w:hAnsi="Calibri" w:cs="Calibri"/>
          <w:spacing w:val="-14"/>
        </w:rPr>
        <w:t xml:space="preserve"> </w:t>
      </w:r>
      <w:r>
        <w:rPr>
          <w:rFonts w:ascii="Calibri" w:eastAsia="Times New Roman" w:hAnsi="Calibri" w:cs="Calibri"/>
        </w:rPr>
        <w:t>podstawie: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wyników uzy</w:t>
      </w:r>
      <w:r w:rsidR="00371634">
        <w:rPr>
          <w:rFonts w:ascii="Calibri" w:eastAsia="Times New Roman" w:hAnsi="Calibri" w:cs="Calibri"/>
          <w:b/>
        </w:rPr>
        <w:t>skanych z pracy projektowej pt.</w:t>
      </w:r>
      <w:r>
        <w:rPr>
          <w:rFonts w:ascii="Calibri" w:eastAsia="Times New Roman" w:hAnsi="Calibri" w:cs="Calibri"/>
          <w:b/>
        </w:rPr>
        <w:t>: „</w:t>
      </w:r>
      <w:proofErr w:type="spellStart"/>
      <w:r>
        <w:rPr>
          <w:rFonts w:ascii="Calibri" w:eastAsia="Times New Roman" w:hAnsi="Calibri" w:cs="Calibri"/>
          <w:b/>
        </w:rPr>
        <w:t>Mein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Beruf</w:t>
      </w:r>
      <w:proofErr w:type="spellEnd"/>
      <w:r>
        <w:rPr>
          <w:rFonts w:ascii="Calibri" w:eastAsia="Times New Roman" w:hAnsi="Calibri" w:cs="Calibri"/>
          <w:b/>
        </w:rPr>
        <w:t>” obejmującej treści nauczania zrealizowane na zajęciach przygotowawczych z języka niemieckiego zawodowego,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wyników uzyskanych za prezentacje multimedialne wykonane przez uczestników na zajęciach</w:t>
      </w:r>
      <w:r>
        <w:rPr>
          <w:rFonts w:ascii="Calibri" w:eastAsia="Times New Roman" w:hAnsi="Calibri" w:cs="Calibri"/>
          <w:b/>
          <w:spacing w:val="-6"/>
        </w:rPr>
        <w:t xml:space="preserve"> </w:t>
      </w:r>
      <w:r>
        <w:rPr>
          <w:rFonts w:ascii="Calibri" w:eastAsia="Times New Roman" w:hAnsi="Calibri" w:cs="Calibri"/>
          <w:b/>
        </w:rPr>
        <w:t>kulturowych,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  <w:tab w:val="left" w:pos="1608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frekwencji na zajęciach</w:t>
      </w:r>
      <w:r>
        <w:rPr>
          <w:rFonts w:ascii="Calibri" w:eastAsia="Times New Roman" w:hAnsi="Calibri" w:cs="Calibri"/>
          <w:b/>
          <w:spacing w:val="-10"/>
        </w:rPr>
        <w:t xml:space="preserve"> </w:t>
      </w:r>
      <w:r>
        <w:rPr>
          <w:rFonts w:ascii="Calibri" w:eastAsia="Times New Roman" w:hAnsi="Calibri" w:cs="Calibri"/>
          <w:b/>
        </w:rPr>
        <w:t>przygotowawczych.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3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Każdemu z w/w kryteriów w drugim etapie selekcji Komisja Rekrutacyjna nada zgodnie z poniższą punktacją –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punkty: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wynik uzyskany za wykonanie pracy projektowej 12</w:t>
      </w:r>
      <w:r>
        <w:rPr>
          <w:rFonts w:ascii="Calibri" w:eastAsia="Times New Roman" w:hAnsi="Calibri" w:cs="Calibri"/>
          <w:b/>
          <w:bCs/>
          <w:spacing w:val="1"/>
        </w:rPr>
        <w:t xml:space="preserve"> </w:t>
      </w:r>
      <w:r>
        <w:rPr>
          <w:rFonts w:ascii="Calibri" w:eastAsia="Times New Roman" w:hAnsi="Calibri" w:cs="Calibri"/>
          <w:b/>
          <w:bCs/>
        </w:rPr>
        <w:t>pkt.,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>wynik uzyskany za prezentację multimedialną maksymalnie 20</w:t>
      </w:r>
      <w:r>
        <w:rPr>
          <w:rFonts w:ascii="Calibri" w:eastAsia="Times New Roman" w:hAnsi="Calibri" w:cs="Calibri"/>
          <w:b/>
          <w:spacing w:val="-15"/>
        </w:rPr>
        <w:t xml:space="preserve"> </w:t>
      </w:r>
      <w:r>
        <w:rPr>
          <w:rFonts w:ascii="Calibri" w:eastAsia="Times New Roman" w:hAnsi="Calibri" w:cs="Calibri"/>
          <w:b/>
        </w:rPr>
        <w:t>pkt.,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>frekwencja na zajęciach maksymalnie minus 8</w:t>
      </w:r>
      <w:r>
        <w:rPr>
          <w:rFonts w:ascii="Calibri" w:eastAsia="Times New Roman" w:hAnsi="Calibri" w:cs="Calibri"/>
          <w:b/>
          <w:spacing w:val="-14"/>
        </w:rPr>
        <w:t xml:space="preserve"> </w:t>
      </w:r>
      <w:r>
        <w:rPr>
          <w:rFonts w:ascii="Calibri" w:eastAsia="Times New Roman" w:hAnsi="Calibri" w:cs="Calibri"/>
          <w:b/>
        </w:rPr>
        <w:t>pkt.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Łącznie do zdobycia 32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pkt.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Oceny pracy projektowej dokonuje zespół składający się  z: prowadzącego zajęcia przygotowawcze z języka</w:t>
      </w:r>
      <w:r>
        <w:rPr>
          <w:rFonts w:ascii="Calibri" w:eastAsia="Times New Roman" w:hAnsi="Calibri" w:cs="Calibri"/>
          <w:spacing w:val="-24"/>
        </w:rPr>
        <w:t xml:space="preserve"> </w:t>
      </w:r>
      <w:r>
        <w:rPr>
          <w:rFonts w:ascii="Calibri" w:eastAsia="Times New Roman" w:hAnsi="Calibri" w:cs="Calibri"/>
        </w:rPr>
        <w:t>niemieckiego oraz innego nauczyciela języka niemieckiego -  członka Komisji Rekrutacyjnej.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Oceny prezentacji multimedialnej dokonuje zespół składający się z prowadzącego zajęcia kulturowe oraz innego nauczyciela języka niemieckiego- członka Komisji Rekrutacyjnej.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Kryteria oceny pracy projektowej i  prezentacji multimedialne zostaną udostępnione uczestnikom podczas  pierwszych zajęć przygotowawczych.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  <w:tab w:val="left" w:pos="1328"/>
          <w:tab w:val="left" w:pos="3096"/>
          <w:tab w:val="left" w:pos="3979"/>
          <w:tab w:val="left" w:pos="5175"/>
          <w:tab w:val="left" w:pos="5487"/>
          <w:tab w:val="left" w:pos="6557"/>
          <w:tab w:val="left" w:pos="7921"/>
          <w:tab w:val="left" w:pos="8382"/>
        </w:tabs>
        <w:spacing w:after="0" w:line="240" w:lineRule="auto"/>
        <w:ind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 przeprowadzeniu analizy frekwencji i wyników osiągniętych na zajęciach przygotowawczych Komisja Rekrutacyjna ustala listę rankingową osób wyjeżdżających na</w:t>
      </w:r>
      <w:r>
        <w:rPr>
          <w:rFonts w:ascii="Calibri" w:eastAsia="Times New Roman" w:hAnsi="Calibri" w:cs="Calibri"/>
          <w:spacing w:val="-23"/>
        </w:rPr>
        <w:t xml:space="preserve"> </w:t>
      </w:r>
      <w:r>
        <w:rPr>
          <w:rFonts w:ascii="Calibri" w:eastAsia="Times New Roman" w:hAnsi="Calibri" w:cs="Calibri"/>
        </w:rPr>
        <w:t>praktyki zagraniczne.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16-osobowa lista rankingowa uczniów zakwalifikowanych na wyjazd na praktyki zagraniczne utworzona zostanie w wyniku zsumowania punktów uzyskanych za pracę projektową z języka niemieckiego zawodowego i punktów uzyskanych za prezentację multimedialną, po odjęciu od tej sumy jednego punktu za każdą godzinę nieobecności nieusprawiedliwionej i pół punktu za godzinę nieobecności usprawiedliwionej na zajęciach przygotowawczych.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 podstawie wyników uzyskanych w drugim etapie selekcji przez uczniów, którzy ukończyli zajęcia przygotowawcze, a nie zakwalifikowali się na wyjazd na praktyki zostanie utworzona lista rezerwowa. 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przypadku, kiedy uczeń zakwalifikowany do wyjazdu na praktyki na skutek zdarzenia losowego lub niezdyscyplinowanego zachowania (np. niskiej frekwencji na zajęciach szkolnych, uwag negatywnych z zachowania, itp.) nie może uczestniczyć w projekcie lub będzie z niego wykluczony- prawo do tego wyjazdu uzyska osoba z listy rezerwowej z zachowaniem ustalonej na niej kolejności.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left="844" w:hanging="41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Drugi etap selekcji zostanie przeprowadzony w dwóch odrębnych</w:t>
      </w:r>
      <w:r>
        <w:rPr>
          <w:rFonts w:ascii="Calibri" w:eastAsia="Times New Roman" w:hAnsi="Calibri" w:cs="Calibri"/>
          <w:spacing w:val="-13"/>
        </w:rPr>
        <w:t xml:space="preserve"> </w:t>
      </w:r>
      <w:r>
        <w:rPr>
          <w:rFonts w:ascii="Calibri" w:eastAsia="Times New Roman" w:hAnsi="Calibri" w:cs="Calibri"/>
        </w:rPr>
        <w:t>grupach: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993" w:hanging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grupa ucząca się w zawodach: technik handlowiec, technik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ekonomista, technik logistyk,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993" w:hanging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grupa ucząca się w zawodach: technik pojazdów samochodowych, technik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>mechanik, technik spawalnictwa.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Liczba miejsc dla poszczególnych grup na wyjazd na praktyki zostanie ustalona- z przyczyn organizacyjnych – w pierwszym tygodniu trwania przygotowania językowo– kulturowo – pedagogicznego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3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przypadkach spornych uczeń może zwrócić się do Komisji Odwoławczej złożonej z dyrektora szkoły, przedstawicieli Rady Rodziców i Samorządu</w:t>
      </w:r>
      <w:r>
        <w:rPr>
          <w:rFonts w:ascii="Calibri" w:eastAsia="Times New Roman" w:hAnsi="Calibri" w:cs="Calibri"/>
          <w:spacing w:val="-22"/>
        </w:rPr>
        <w:t xml:space="preserve"> </w:t>
      </w:r>
      <w:r>
        <w:rPr>
          <w:rFonts w:ascii="Calibri" w:eastAsia="Times New Roman" w:hAnsi="Calibri" w:cs="Calibri"/>
        </w:rPr>
        <w:t>Uczniowskiego.</w:t>
      </w:r>
    </w:p>
    <w:p w:rsidR="00946979" w:rsidRDefault="00946979" w:rsidP="004466AA">
      <w:pPr>
        <w:widowControl w:val="0"/>
        <w:numPr>
          <w:ilvl w:val="0"/>
          <w:numId w:val="13"/>
        </w:numPr>
        <w:tabs>
          <w:tab w:val="left" w:pos="845"/>
        </w:tabs>
        <w:spacing w:after="0" w:line="240" w:lineRule="auto"/>
        <w:ind w:hanging="43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Uczniowie, a w przypadku uczniów niepełnoletnich także ich rodzice/opiekunowie prawni, podpisują przed wyjazdem na zagraniczny staż umowę o staż wraz z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>załącznikami.</w:t>
      </w: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</w:p>
    <w:p w:rsidR="00946979" w:rsidRDefault="00946979" w:rsidP="004466AA">
      <w:pPr>
        <w:widowControl w:val="0"/>
        <w:spacing w:after="0" w:line="240" w:lineRule="auto"/>
        <w:ind w:left="4166" w:firstLine="82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6</w:t>
      </w:r>
    </w:p>
    <w:p w:rsidR="00946979" w:rsidRDefault="00946979" w:rsidP="004466AA">
      <w:pPr>
        <w:widowControl w:val="0"/>
        <w:spacing w:after="0" w:line="240" w:lineRule="auto"/>
        <w:ind w:left="2042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Rekrutacja uczestników na praktyki absolwenckie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9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naboru na praktyki absolwenckie mogą przystąpić wyłącznie uczniowie klas czwartych Technikum szkoły ponadgimnazjalnej, których ukończenie szkoły planowane jest w roku szkolnym 2022/2023.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9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Praktyki absolwenckie odbędą się w </w:t>
      </w:r>
      <w:r>
        <w:rPr>
          <w:rFonts w:ascii="Calibri" w:eastAsia="Times New Roman" w:hAnsi="Calibri" w:cs="Calibri"/>
          <w:b/>
        </w:rPr>
        <w:t>terminie od 5 czerwca 2023 r. do 30 czerwca 2023 r.</w:t>
      </w:r>
      <w:r>
        <w:rPr>
          <w:rFonts w:ascii="Calibri" w:eastAsia="Times New Roman" w:hAnsi="Calibri" w:cs="Calibri"/>
        </w:rPr>
        <w:t xml:space="preserve"> (termin odbywania praktyki może z przyczyn organizacyjnych ulec zmianie).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Rekrutację przeprowadza Komisja Rekrutacyjna powołana przez dyrektora szkoły w składzie:</w:t>
      </w:r>
    </w:p>
    <w:p w:rsidR="00946979" w:rsidRDefault="00946979" w:rsidP="004466AA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koordynator Projektu lub inna osoba wyznaczona przez dyrektora ZST w Strzyżowie – przewodniczący,</w:t>
      </w:r>
    </w:p>
    <w:p w:rsidR="00946979" w:rsidRDefault="00946979" w:rsidP="004466AA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pedagog szkolny,</w:t>
      </w:r>
    </w:p>
    <w:p w:rsidR="00946979" w:rsidRDefault="00946979" w:rsidP="004466AA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 najmniej 1 nauczyciel uczący języka niemieckiego,</w:t>
      </w:r>
    </w:p>
    <w:p w:rsidR="00946979" w:rsidRDefault="00946979" w:rsidP="004466AA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inne osoby (np. wychowawcy klasy, nauczyciele ZST).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Proces rekrutacji poprzedzony będzie informacją na tablicach ogłoszeń oraz na stronie internetowej szkoły.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procesie rekrutacji zostaną przeprowadzone dwa etapy selekcji dla uczniów zainteresowanych uczestnictwem w Projekcie.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Rekrutacja uczestników Projektu przeprowadzana będzie w okresie trwania Projektu w terminie: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składanie kwestionariuszy zgłoszeniowych do Projektu (</w:t>
      </w:r>
      <w:r>
        <w:rPr>
          <w:rFonts w:ascii="Calibri" w:eastAsia="Times New Roman" w:hAnsi="Calibri" w:cs="Calibri"/>
          <w:b/>
          <w:i/>
        </w:rPr>
        <w:t>załącznik 2</w:t>
      </w:r>
      <w:r>
        <w:rPr>
          <w:rFonts w:ascii="Calibri" w:eastAsia="Times New Roman" w:hAnsi="Calibri" w:cs="Calibri"/>
          <w:b/>
        </w:rPr>
        <w:t>): od 1 grudnia 2022 r. do 9 grudnia 2022</w:t>
      </w:r>
      <w:r>
        <w:rPr>
          <w:rFonts w:ascii="Calibri" w:eastAsia="Times New Roman" w:hAnsi="Calibri" w:cs="Calibri"/>
          <w:b/>
          <w:spacing w:val="-5"/>
        </w:rPr>
        <w:t xml:space="preserve"> </w:t>
      </w:r>
      <w:r>
        <w:rPr>
          <w:rFonts w:ascii="Calibri" w:eastAsia="Times New Roman" w:hAnsi="Calibri" w:cs="Calibri"/>
          <w:b/>
        </w:rPr>
        <w:t>r.,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552" w:hanging="7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pierwszy etap selekcji: od 14 grudnia 2022 r. do 20 grudnia 2022</w:t>
      </w:r>
      <w:r>
        <w:rPr>
          <w:rFonts w:ascii="Calibri" w:eastAsia="Times New Roman" w:hAnsi="Calibri" w:cs="Calibri"/>
          <w:b/>
          <w:spacing w:val="-14"/>
        </w:rPr>
        <w:t xml:space="preserve"> </w:t>
      </w:r>
      <w:r>
        <w:rPr>
          <w:rFonts w:ascii="Calibri" w:eastAsia="Times New Roman" w:hAnsi="Calibri" w:cs="Calibri"/>
          <w:b/>
        </w:rPr>
        <w:t>r.,</w:t>
      </w:r>
    </w:p>
    <w:p w:rsidR="00946979" w:rsidRDefault="00946979" w:rsidP="004466AA">
      <w:pPr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1552" w:hanging="7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drugi etap selekcji w pierwszym tygodniu po zakończeniu zajęć przygotowawczych.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Zastrzega się prawo do wydłużenia rekrutacji lub wprowadzenia rekrutacji dodatkowej w przypadku małej liczby zgłoszeń. 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Uczniowie zainteresowani udziałem w Projekcie wypełniają formularz zgłoszeniowy </w:t>
      </w:r>
      <w:r>
        <w:rPr>
          <w:rFonts w:ascii="Calibri" w:eastAsia="Times New Roman" w:hAnsi="Calibri" w:cs="Calibri"/>
          <w:b/>
        </w:rPr>
        <w:t>(załącznik 2 )</w:t>
      </w:r>
      <w:r>
        <w:rPr>
          <w:rFonts w:ascii="Calibri" w:eastAsia="Times New Roman" w:hAnsi="Calibri" w:cs="Calibri"/>
        </w:rPr>
        <w:t xml:space="preserve"> podpisany przez rodziców/opiekunów prawnych i w wyznaczonym terminie przystępują do testu pisemnego z języka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niemieckiego.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Komisja Rekrutacyjna przeprowadza rozmowę kwalifikacyjną mającą na celu sprawdzenie motywacji, inicjatywy i zainteresowania ucznia Projektem, stopnia jego dojrzałości społecznej i samodzielności w życiu oraz odporności na</w:t>
      </w:r>
      <w:r>
        <w:rPr>
          <w:rFonts w:ascii="Calibri" w:eastAsia="Times New Roman" w:hAnsi="Calibri" w:cs="Calibri"/>
          <w:spacing w:val="-11"/>
        </w:rPr>
        <w:t xml:space="preserve"> </w:t>
      </w:r>
      <w:r>
        <w:rPr>
          <w:rFonts w:ascii="Calibri" w:eastAsia="Times New Roman" w:hAnsi="Calibri" w:cs="Calibri"/>
        </w:rPr>
        <w:t>stres.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wyniku pierwszego etapu selekcji Komisja Rekrutacyjna na podstawie zebranych danych tworzy listę rankingową z nazwiskami 4 uczniów z najwyższą liczbą punktów, którzy mają prawo uczestniczenia w zajęciach w ramach przygotowania językowo – kulturowo – pedagogicznego.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Podczas pierwszego etapu selekcji do Projektu Komisja Rekrutacyjna będzie kierować się oprócz wymogów określonych w </w:t>
      </w:r>
      <w:r>
        <w:rPr>
          <w:rFonts w:ascii="Calibri" w:eastAsia="Times New Roman" w:hAnsi="Calibri" w:cs="Calibri"/>
          <w:b/>
        </w:rPr>
        <w:t xml:space="preserve">§ </w:t>
      </w:r>
      <w:r>
        <w:rPr>
          <w:rFonts w:ascii="Calibri" w:eastAsia="Times New Roman" w:hAnsi="Calibri" w:cs="Calibri"/>
        </w:rPr>
        <w:t>4 następującymi kryteriami</w:t>
      </w:r>
      <w:r>
        <w:rPr>
          <w:rFonts w:ascii="Calibri" w:eastAsia="Times New Roman" w:hAnsi="Calibri" w:cs="Calibri"/>
          <w:spacing w:val="-18"/>
        </w:rPr>
        <w:t xml:space="preserve"> </w:t>
      </w:r>
      <w:r>
        <w:rPr>
          <w:rFonts w:ascii="Calibri" w:eastAsia="Times New Roman" w:hAnsi="Calibri" w:cs="Calibri"/>
        </w:rPr>
        <w:t>preferencyjnymi:</w:t>
      </w:r>
    </w:p>
    <w:p w:rsidR="00946979" w:rsidRDefault="00946979" w:rsidP="004466AA">
      <w:pPr>
        <w:widowControl w:val="0"/>
        <w:numPr>
          <w:ilvl w:val="0"/>
          <w:numId w:val="18"/>
        </w:numPr>
        <w:tabs>
          <w:tab w:val="left" w:pos="1134"/>
          <w:tab w:val="left" w:pos="1553"/>
        </w:tabs>
        <w:spacing w:after="0" w:line="240" w:lineRule="auto"/>
        <w:ind w:left="567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wynik testu z języka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niemieckiego,</w:t>
      </w:r>
    </w:p>
    <w:p w:rsidR="00946979" w:rsidRDefault="00946979" w:rsidP="004466AA">
      <w:pPr>
        <w:widowControl w:val="0"/>
        <w:numPr>
          <w:ilvl w:val="0"/>
          <w:numId w:val="18"/>
        </w:numPr>
        <w:tabs>
          <w:tab w:val="left" w:pos="1134"/>
          <w:tab w:val="left" w:pos="1553"/>
        </w:tabs>
        <w:spacing w:after="0" w:line="240" w:lineRule="auto"/>
        <w:ind w:left="567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średnia ocen z przedmiotów zawodowych na koniec roku  szkolnego</w:t>
      </w:r>
      <w:r>
        <w:rPr>
          <w:rFonts w:ascii="Calibri" w:eastAsia="Times New Roman" w:hAnsi="Calibri" w:cs="Calibri"/>
          <w:spacing w:val="-11"/>
        </w:rPr>
        <w:t xml:space="preserve"> </w:t>
      </w:r>
      <w:r>
        <w:rPr>
          <w:rFonts w:ascii="Calibri" w:eastAsia="Times New Roman" w:hAnsi="Calibri" w:cs="Calibri"/>
        </w:rPr>
        <w:t>2021/2022,</w:t>
      </w:r>
    </w:p>
    <w:p w:rsidR="00946979" w:rsidRDefault="00946979" w:rsidP="004466AA">
      <w:pPr>
        <w:widowControl w:val="0"/>
        <w:numPr>
          <w:ilvl w:val="0"/>
          <w:numId w:val="18"/>
        </w:numPr>
        <w:tabs>
          <w:tab w:val="left" w:pos="1134"/>
          <w:tab w:val="left" w:pos="1553"/>
        </w:tabs>
        <w:spacing w:after="0" w:line="240" w:lineRule="auto"/>
        <w:ind w:left="567" w:firstLine="1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ocena zachowania ucznia na koniec roku szkolnego</w:t>
      </w:r>
      <w:r>
        <w:rPr>
          <w:rFonts w:ascii="Calibri" w:eastAsia="Times New Roman" w:hAnsi="Calibri" w:cs="Calibri"/>
          <w:spacing w:val="-11"/>
        </w:rPr>
        <w:t xml:space="preserve"> </w:t>
      </w:r>
      <w:r>
        <w:rPr>
          <w:rFonts w:ascii="Calibri" w:eastAsia="Times New Roman" w:hAnsi="Calibri" w:cs="Calibri"/>
        </w:rPr>
        <w:t>2021/2022.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Komisja Rekrutacyjna nada każdemu z w/w kryteriów zgodnie z poniższą punktacją –</w:t>
      </w:r>
      <w:r>
        <w:rPr>
          <w:rFonts w:ascii="Calibri" w:eastAsia="Times New Roman" w:hAnsi="Calibri" w:cs="Calibri"/>
          <w:spacing w:val="-21"/>
        </w:rPr>
        <w:t xml:space="preserve"> </w:t>
      </w:r>
      <w:r>
        <w:rPr>
          <w:rFonts w:ascii="Calibri" w:eastAsia="Times New Roman" w:hAnsi="Calibri" w:cs="Calibri"/>
        </w:rPr>
        <w:t>punkty:</w:t>
      </w:r>
    </w:p>
    <w:p w:rsidR="00946979" w:rsidRDefault="00946979" w:rsidP="004466AA">
      <w:pPr>
        <w:widowControl w:val="0"/>
        <w:numPr>
          <w:ilvl w:val="1"/>
          <w:numId w:val="18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Zachowanie: ocena co najmniej dobra (uczniowie z niższą oceną z zachowania nie mogą brać udziału w</w:t>
      </w:r>
      <w:r>
        <w:rPr>
          <w:rFonts w:ascii="Calibri" w:eastAsia="Times New Roman" w:hAnsi="Calibri" w:cs="Calibri"/>
          <w:b/>
          <w:bCs/>
          <w:spacing w:val="-4"/>
        </w:rPr>
        <w:t xml:space="preserve"> </w:t>
      </w:r>
      <w:r>
        <w:rPr>
          <w:rFonts w:ascii="Calibri" w:eastAsia="Times New Roman" w:hAnsi="Calibri" w:cs="Calibri"/>
          <w:b/>
          <w:bCs/>
        </w:rPr>
        <w:t>Projekcie)</w:t>
      </w:r>
    </w:p>
    <w:p w:rsidR="00946979" w:rsidRDefault="00946979" w:rsidP="004466AA">
      <w:pPr>
        <w:widowControl w:val="0"/>
        <w:spacing w:after="0" w:line="240" w:lineRule="auto"/>
        <w:ind w:left="1134"/>
        <w:jc w:val="both"/>
        <w:outlineLvl w:val="0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31"/>
      </w:tblGrid>
      <w:tr w:rsidR="00946979" w:rsidTr="00946979">
        <w:trPr>
          <w:trHeight w:hRule="exact" w:val="37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Zachowanie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Wzorowe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pkt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Bardzo dobre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pkt</w:t>
            </w:r>
          </w:p>
        </w:tc>
      </w:tr>
      <w:tr w:rsidR="00946979" w:rsidTr="00946979">
        <w:trPr>
          <w:trHeight w:hRule="exact" w:val="4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średnia ocen z przedmiotów</w:t>
      </w:r>
      <w:r>
        <w:rPr>
          <w:rFonts w:ascii="Calibri" w:eastAsia="Times New Roman" w:hAnsi="Calibri" w:cs="Calibri"/>
          <w:b/>
          <w:spacing w:val="-8"/>
        </w:rPr>
        <w:t xml:space="preserve"> </w:t>
      </w:r>
      <w:r>
        <w:rPr>
          <w:rFonts w:ascii="Calibri" w:eastAsia="Times New Roman" w:hAnsi="Calibri" w:cs="Calibri"/>
          <w:b/>
        </w:rPr>
        <w:t>zawodowych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tbl>
      <w:tblPr>
        <w:tblW w:w="0" w:type="auto"/>
        <w:tblInd w:w="2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410"/>
      </w:tblGrid>
      <w:tr w:rsidR="00946979" w:rsidTr="00946979">
        <w:trPr>
          <w:trHeight w:hRule="exact" w:val="42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Średnia ocen (przedział)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</w:t>
            </w:r>
          </w:p>
        </w:tc>
      </w:tr>
      <w:tr w:rsidR="00946979" w:rsidTr="00946979">
        <w:trPr>
          <w:trHeight w:hRule="exact" w:val="2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Powyżej 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 – 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 – 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pkt</w:t>
            </w:r>
          </w:p>
        </w:tc>
      </w:tr>
      <w:tr w:rsidR="00946979" w:rsidTr="00946979">
        <w:trPr>
          <w:trHeight w:hRule="exact" w:val="26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 – 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 – 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</w:t>
            </w:r>
          </w:p>
        </w:tc>
      </w:tr>
      <w:tr w:rsidR="00946979" w:rsidTr="00946979">
        <w:trPr>
          <w:trHeight w:hRule="exact" w:val="26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Poniżej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pkt</w:t>
            </w:r>
          </w:p>
        </w:tc>
      </w:tr>
    </w:tbl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widowControl w:val="0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 testu z języka niemieckiego maksymalnie 12</w:t>
      </w:r>
      <w:r>
        <w:rPr>
          <w:rFonts w:ascii="Calibri" w:eastAsia="Times New Roman" w:hAnsi="Calibri" w:cs="Calibri"/>
          <w:b/>
          <w:spacing w:val="-15"/>
        </w:rPr>
        <w:t xml:space="preserve"> </w:t>
      </w:r>
      <w:r>
        <w:rPr>
          <w:rFonts w:ascii="Calibri" w:eastAsia="Times New Roman" w:hAnsi="Calibri" w:cs="Calibri"/>
          <w:b/>
        </w:rPr>
        <w:t>pkt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Łącznie do zdobycia jest 20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punktów.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wyniku zsumowania poszczególnych punktów, wyłonione zostaną listy rankingowe uczestników zakwalifikowanych do udziału w zajęciach</w:t>
      </w:r>
      <w:r>
        <w:rPr>
          <w:rFonts w:ascii="Calibri" w:eastAsia="Times New Roman" w:hAnsi="Calibri" w:cs="Calibri"/>
          <w:spacing w:val="-20"/>
        </w:rPr>
        <w:t xml:space="preserve"> </w:t>
      </w:r>
      <w:r>
        <w:rPr>
          <w:rFonts w:ascii="Calibri" w:eastAsia="Times New Roman" w:hAnsi="Calibri" w:cs="Calibri"/>
        </w:rPr>
        <w:t>przygotowawczych.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Przy tej samej ilości punktów uzyskanych podczas rekrutacji, o miejscu na liście decyduje Komisja Rekrutacyjna na podstawie rozmowy kwalifikacyjnej, kolejnym  kryterium będzie frekwencja na zajęciach szkolnych w ZST w Strzyżowie w semestrze poprzedzającym rekrutację do Projektu, frekwencja na zajęciach szkolnych w CKZ w Dobrzechowie w semestrze poprzedzającym rekrutację do Projektu, następnie najwyższa ocena zachowania brana pod uwagę w trakcie rekrutacji, najwyższa ocena z języka niemieckiego z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semestru poprzedzającego rekrutację.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 liście uczestników wyjeżdżających na zagraniczne praktyki decydować będą wyniki drugiego etapu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selekcji.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Drugi etap selekcji przeprowadzony zostanie na</w:t>
      </w:r>
      <w:r>
        <w:rPr>
          <w:rFonts w:ascii="Calibri" w:eastAsia="Times New Roman" w:hAnsi="Calibri" w:cs="Calibri"/>
          <w:spacing w:val="-14"/>
        </w:rPr>
        <w:t xml:space="preserve"> </w:t>
      </w:r>
      <w:r>
        <w:rPr>
          <w:rFonts w:ascii="Calibri" w:eastAsia="Times New Roman" w:hAnsi="Calibri" w:cs="Calibri"/>
        </w:rPr>
        <w:t>podstawie:</w:t>
      </w:r>
    </w:p>
    <w:p w:rsidR="00946979" w:rsidRDefault="00946979" w:rsidP="00371634">
      <w:pPr>
        <w:widowControl w:val="0"/>
        <w:numPr>
          <w:ilvl w:val="0"/>
          <w:numId w:val="19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wyników uzyskanych z pracy projektowej pt.: „</w:t>
      </w:r>
      <w:proofErr w:type="spellStart"/>
      <w:r>
        <w:rPr>
          <w:rFonts w:ascii="Calibri" w:eastAsia="Times New Roman" w:hAnsi="Calibri" w:cs="Calibri"/>
          <w:b/>
        </w:rPr>
        <w:t>Mein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Beruf</w:t>
      </w:r>
      <w:proofErr w:type="spellEnd"/>
      <w:r>
        <w:rPr>
          <w:rFonts w:ascii="Calibri" w:eastAsia="Times New Roman" w:hAnsi="Calibri" w:cs="Calibri"/>
          <w:b/>
        </w:rPr>
        <w:t>” obejmującej treści nauczania zrealizowane na zajęciach przygotowawczych z języka niemieckiego zawodowego,</w:t>
      </w:r>
    </w:p>
    <w:p w:rsidR="00946979" w:rsidRDefault="00946979" w:rsidP="00371634">
      <w:pPr>
        <w:widowControl w:val="0"/>
        <w:numPr>
          <w:ilvl w:val="0"/>
          <w:numId w:val="19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wyników uzyskanych za prezentacje multimedialne wykonane przez uczestników na zajęciach</w:t>
      </w:r>
      <w:r>
        <w:rPr>
          <w:rFonts w:ascii="Calibri" w:eastAsia="Times New Roman" w:hAnsi="Calibri" w:cs="Calibri"/>
          <w:b/>
          <w:spacing w:val="-6"/>
        </w:rPr>
        <w:t xml:space="preserve"> </w:t>
      </w:r>
      <w:r>
        <w:rPr>
          <w:rFonts w:ascii="Calibri" w:eastAsia="Times New Roman" w:hAnsi="Calibri" w:cs="Calibri"/>
          <w:b/>
        </w:rPr>
        <w:t>kulturowych,</w:t>
      </w:r>
    </w:p>
    <w:p w:rsidR="00946979" w:rsidRDefault="00946979" w:rsidP="00371634">
      <w:pPr>
        <w:widowControl w:val="0"/>
        <w:numPr>
          <w:ilvl w:val="0"/>
          <w:numId w:val="19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frekwencji na zajęciach</w:t>
      </w:r>
      <w:r>
        <w:rPr>
          <w:rFonts w:ascii="Calibri" w:eastAsia="Times New Roman" w:hAnsi="Calibri" w:cs="Calibri"/>
          <w:b/>
          <w:spacing w:val="-10"/>
        </w:rPr>
        <w:t xml:space="preserve"> </w:t>
      </w:r>
      <w:r>
        <w:rPr>
          <w:rFonts w:ascii="Calibri" w:eastAsia="Times New Roman" w:hAnsi="Calibri" w:cs="Calibri"/>
          <w:b/>
        </w:rPr>
        <w:t>przygotowawczych.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Każdemu z w/w kryteriów w drugim etapie selekcji Komisja Rekrutacyjna nada zgodnie z poniższą punktacją –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punkty:</w:t>
      </w:r>
    </w:p>
    <w:p w:rsidR="00946979" w:rsidRDefault="00946979" w:rsidP="00371634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wynik uzyskany za wykonanie pracy projektowej 12</w:t>
      </w:r>
      <w:r>
        <w:rPr>
          <w:rFonts w:ascii="Calibri" w:eastAsia="Times New Roman" w:hAnsi="Calibri" w:cs="Calibri"/>
          <w:b/>
          <w:bCs/>
          <w:spacing w:val="1"/>
        </w:rPr>
        <w:t xml:space="preserve"> </w:t>
      </w:r>
      <w:r>
        <w:rPr>
          <w:rFonts w:ascii="Calibri" w:eastAsia="Times New Roman" w:hAnsi="Calibri" w:cs="Calibri"/>
          <w:b/>
          <w:bCs/>
        </w:rPr>
        <w:t>pkt.,</w:t>
      </w:r>
    </w:p>
    <w:p w:rsidR="00946979" w:rsidRDefault="00946979" w:rsidP="00371634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>wynik uzyskany za prezentację multimedialną maksymalnie 20</w:t>
      </w:r>
      <w:r>
        <w:rPr>
          <w:rFonts w:ascii="Calibri" w:eastAsia="Times New Roman" w:hAnsi="Calibri" w:cs="Calibri"/>
          <w:b/>
          <w:spacing w:val="-15"/>
        </w:rPr>
        <w:t xml:space="preserve"> </w:t>
      </w:r>
      <w:r>
        <w:rPr>
          <w:rFonts w:ascii="Calibri" w:eastAsia="Times New Roman" w:hAnsi="Calibri" w:cs="Calibri"/>
          <w:b/>
        </w:rPr>
        <w:t>pkt.,</w:t>
      </w:r>
    </w:p>
    <w:p w:rsidR="00946979" w:rsidRDefault="00946979" w:rsidP="00371634">
      <w:pPr>
        <w:widowControl w:val="0"/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</w:rPr>
        <w:t>frekwencja na zajęciach maksymalnie minus 8</w:t>
      </w:r>
      <w:r>
        <w:rPr>
          <w:rFonts w:ascii="Calibri" w:eastAsia="Times New Roman" w:hAnsi="Calibri" w:cs="Calibri"/>
          <w:b/>
          <w:spacing w:val="-14"/>
        </w:rPr>
        <w:t xml:space="preserve"> </w:t>
      </w:r>
      <w:r>
        <w:rPr>
          <w:rFonts w:ascii="Calibri" w:eastAsia="Times New Roman" w:hAnsi="Calibri" w:cs="Calibri"/>
          <w:b/>
        </w:rPr>
        <w:t>pkt.</w:t>
      </w:r>
    </w:p>
    <w:p w:rsidR="00946979" w:rsidRDefault="00946979" w:rsidP="004466AA">
      <w:pPr>
        <w:widowControl w:val="0"/>
        <w:numPr>
          <w:ilvl w:val="0"/>
          <w:numId w:val="16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Łącznie do zdobycia 32</w:t>
      </w:r>
      <w:r>
        <w:rPr>
          <w:rFonts w:ascii="Calibri" w:eastAsia="Times New Roman" w:hAnsi="Calibri" w:cs="Calibri"/>
          <w:spacing w:val="-5"/>
        </w:rPr>
        <w:t xml:space="preserve"> </w:t>
      </w:r>
      <w:r>
        <w:rPr>
          <w:rFonts w:ascii="Calibri" w:eastAsia="Times New Roman" w:hAnsi="Calibri" w:cs="Calibri"/>
        </w:rPr>
        <w:t>pkt.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Oceny pracy projektowej dokonuje zespół składający się  z: prowadzącego zajęcia przygotowawcze z języka</w:t>
      </w:r>
      <w:r>
        <w:rPr>
          <w:rFonts w:ascii="Calibri" w:eastAsia="Times New Roman" w:hAnsi="Calibri" w:cs="Calibri"/>
          <w:spacing w:val="-24"/>
        </w:rPr>
        <w:t xml:space="preserve"> </w:t>
      </w:r>
      <w:r>
        <w:rPr>
          <w:rFonts w:ascii="Calibri" w:eastAsia="Times New Roman" w:hAnsi="Calibri" w:cs="Calibri"/>
        </w:rPr>
        <w:t>niemieckiego oraz z innego nauczyciela języka niemieckiego -  członka Komisji Rekrutacyjnej.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Oceny prezentacji multimedialnej dokonuje zespół składający się z prowadzącego zajęcia kulturowe oraz innego nauczyciela języka niemieckiego- członka Komisji Rekrutacyjnej.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Kryteria oceny pracy projektowej i prezentacji multimedialne zostaną udostępnione uczestnikom podczas  pierwszych zajęć przygotowawczych.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 przeprowadzeniu analizy frekwencji i wyników osiągniętych na zajęciach przygotowawczych Komisja Rekrutacyjna ustala listę rankingową osób wyjeżdżających na</w:t>
      </w:r>
      <w:r>
        <w:rPr>
          <w:rFonts w:ascii="Calibri" w:eastAsia="Times New Roman" w:hAnsi="Calibri" w:cs="Calibri"/>
          <w:spacing w:val="-23"/>
        </w:rPr>
        <w:t xml:space="preserve"> </w:t>
      </w:r>
      <w:r>
        <w:rPr>
          <w:rFonts w:ascii="Calibri" w:eastAsia="Times New Roman" w:hAnsi="Calibri" w:cs="Calibri"/>
        </w:rPr>
        <w:t>praktyki zagraniczne.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3-osobowa lista rankingowa uczniów zakwalifikowanych na wyjazd na praktyki zagraniczne utworzona zostanie w wyniku zsumowania punktów uzyskanych za pracę projektową z języka niemieckiego zawodowego i punktów uzyskanych za prezentację multimedialną, po odjęciu od tej sumy jednego punktu za każdą godzinę nieobecności nieusprawiedliwionej i pół punktu za godzinę nieobecności usprawiedliwionej na zajęciach przygotowawczych.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Uczeń, który ukończy zajęcia przygotowawcze, a nie zakwalifikuje się na wyjazd na praktyki, zostanie umieszczony na liście rezerwowej. 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przypadku, kiedy uczeń zakwalifikowany do wyjazdu na praktyki, na skutek zdarzenia losowego lub niezdyscyplinowanego zachowania (np. niska frekwencja na zajęciach szkolnych, negatywne uwagi z zachowania, itp.) nie może uczestniczyć w projekcie lub będzie z niego wykluczony- prawo do tego wyjazdu uzyska osoba z listy rezerwowej.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przypadkach spornych uczeń/absolwent może zwrócić się do Komisji Odwoławczej złożonej z dyrektora szkoły, przedstawicieli Rady Rodziców i Samorządu</w:t>
      </w:r>
      <w:r>
        <w:rPr>
          <w:rFonts w:ascii="Calibri" w:eastAsia="Times New Roman" w:hAnsi="Calibri" w:cs="Calibri"/>
          <w:spacing w:val="-22"/>
        </w:rPr>
        <w:t xml:space="preserve"> </w:t>
      </w:r>
      <w:r>
        <w:rPr>
          <w:rFonts w:ascii="Calibri" w:eastAsia="Times New Roman" w:hAnsi="Calibri" w:cs="Calibri"/>
        </w:rPr>
        <w:t>Uczniowskiego.</w:t>
      </w:r>
    </w:p>
    <w:p w:rsidR="00946979" w:rsidRDefault="00946979" w:rsidP="004466AA">
      <w:pPr>
        <w:widowControl w:val="0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Uczniowie/absolwenci podpisują przed wyjazdem na zagraniczny staż umowę wraz z</w:t>
      </w:r>
      <w:r>
        <w:rPr>
          <w:rFonts w:ascii="Calibri" w:eastAsia="Times New Roman" w:hAnsi="Calibri" w:cs="Calibri"/>
          <w:spacing w:val="-19"/>
        </w:rPr>
        <w:t> </w:t>
      </w:r>
      <w:r>
        <w:rPr>
          <w:rFonts w:ascii="Calibri" w:eastAsia="Times New Roman" w:hAnsi="Calibri" w:cs="Calibri"/>
        </w:rPr>
        <w:t>załącznikami.</w:t>
      </w: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7</w:t>
      </w: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Rekrutacja nauczycieli na szkolenie typu </w:t>
      </w:r>
      <w:proofErr w:type="spellStart"/>
      <w:r>
        <w:rPr>
          <w:rFonts w:ascii="Calibri" w:eastAsia="Times New Roman" w:hAnsi="Calibri" w:cs="Calibri"/>
          <w:b/>
          <w:bCs/>
        </w:rPr>
        <w:t>job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shadowing</w:t>
      </w:r>
      <w:proofErr w:type="spellEnd"/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Do naboru na szkolenie </w:t>
      </w:r>
      <w:r w:rsidRPr="00946979">
        <w:rPr>
          <w:rFonts w:ascii="Calibri" w:eastAsia="Times New Roman" w:hAnsi="Calibri" w:cs="Calibri"/>
          <w:bCs/>
        </w:rPr>
        <w:t>typu</w:t>
      </w:r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job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shadowing</w:t>
      </w:r>
      <w:proofErr w:type="spellEnd"/>
      <w:r>
        <w:rPr>
          <w:rFonts w:ascii="Calibri" w:eastAsia="Times New Roman" w:hAnsi="Calibri" w:cs="Calibri"/>
          <w:bCs/>
        </w:rPr>
        <w:t xml:space="preserve"> mogą przystąpić wyłącznie nauczyciele przedmiotów zawodowych w Zespole Szkół Technicznych w Strzyżowie.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Szkolenie dla nauczycieli odbędzie się w czerwcu 2023 r. (termin szkolenia może z przyczyn organizacyjnych ulec zmianie).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Rekrutację przeprowadza Komisja Rekrutacyjna powołana przez dyrektora szkoły w składzie:</w:t>
      </w:r>
    </w:p>
    <w:p w:rsidR="00946979" w:rsidRDefault="00946979" w:rsidP="004466A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3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koordynator Projektu lub inna osoba wyznaczona przez dyrektora ZST w Strzyżowie – przewodniczący,</w:t>
      </w:r>
    </w:p>
    <w:p w:rsidR="00946979" w:rsidRDefault="00946979" w:rsidP="004466A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pedagog szkolny,</w:t>
      </w:r>
    </w:p>
    <w:p w:rsidR="00946979" w:rsidRDefault="00946979" w:rsidP="004466A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 najmniej 1 nauczyciel uczący języka niemieckiego,</w:t>
      </w:r>
    </w:p>
    <w:p w:rsidR="00946979" w:rsidRDefault="00946979" w:rsidP="004466A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inne osoby (np. wychowawcy klasy, nauczyciele ZST).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Proces rekrutacji poprzedzony będzie informacją na tablicach ogłoszeń oraz na stronie internetowej szkoły.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Rekrutacja uczestników Projektu przeprowadzana będzie w okresie trwania Projektu w terminie:</w:t>
      </w:r>
    </w:p>
    <w:p w:rsidR="00946979" w:rsidRDefault="00946979" w:rsidP="004466AA">
      <w:pPr>
        <w:widowControl w:val="0"/>
        <w:numPr>
          <w:ilvl w:val="0"/>
          <w:numId w:val="22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składanie kwestionariuszy zgłoszeniowych do Projektu (</w:t>
      </w:r>
      <w:r>
        <w:rPr>
          <w:rFonts w:ascii="Calibri" w:eastAsia="Times New Roman" w:hAnsi="Calibri" w:cs="Calibri"/>
          <w:bCs/>
          <w:i/>
        </w:rPr>
        <w:t>załącznik 3</w:t>
      </w:r>
      <w:r>
        <w:rPr>
          <w:rFonts w:ascii="Calibri" w:eastAsia="Times New Roman" w:hAnsi="Calibri" w:cs="Calibri"/>
          <w:bCs/>
        </w:rPr>
        <w:t>): od 1 grudnia 2022 r. do 9 grudnia 2022 r.,</w:t>
      </w:r>
    </w:p>
    <w:p w:rsidR="00946979" w:rsidRDefault="00946979" w:rsidP="004466AA">
      <w:pPr>
        <w:widowControl w:val="0"/>
        <w:numPr>
          <w:ilvl w:val="0"/>
          <w:numId w:val="22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etap selekcji: od 14 grudnia 2022 r. do 20 grudnia 2022 r.,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W wyniku procesu rekrutacji stworzona zostanie podstawowa lista rankingowa osób objętych pełnym wsparciem w ramach Projektu oraz lista rezerwowa obejmująca maksymalnie jedną osobę, która będzie uprawniona do udzia</w:t>
      </w:r>
      <w:r w:rsidR="00A42B09">
        <w:rPr>
          <w:rFonts w:ascii="Calibri" w:eastAsia="Times New Roman" w:hAnsi="Calibri" w:cs="Calibri"/>
          <w:bCs/>
        </w:rPr>
        <w:t>łu w zajęciach przygotowawczych</w:t>
      </w:r>
      <w:r>
        <w:rPr>
          <w:rFonts w:ascii="Calibri" w:eastAsia="Times New Roman" w:hAnsi="Calibri" w:cs="Calibri"/>
          <w:bCs/>
        </w:rPr>
        <w:t>. Zostanie ona zakwalifikowana do wyjazdu w przypadku rezygnacji osoby z listy podstawowej.</w:t>
      </w:r>
    </w:p>
    <w:p w:rsidR="00946979" w:rsidRDefault="00946979" w:rsidP="004466AA">
      <w:pPr>
        <w:widowControl w:val="0"/>
        <w:numPr>
          <w:ilvl w:val="0"/>
          <w:numId w:val="20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Podczas tworzenia listy rankingowej uczestników Projektu Komisja Rekrutacyjna będzie kierować się następującymi kryteriami preferencyjnymi:</w:t>
      </w:r>
    </w:p>
    <w:p w:rsidR="00946979" w:rsidRDefault="00946979" w:rsidP="004466AA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znajomość języka niemieckiego lub angielskiego co najmniej na </w:t>
      </w:r>
      <w:r w:rsidR="00A42B09">
        <w:rPr>
          <w:rFonts w:ascii="Calibri" w:eastAsia="Times New Roman" w:hAnsi="Calibri" w:cs="Calibri"/>
          <w:bCs/>
        </w:rPr>
        <w:t>poziomie komunikatywnym</w:t>
      </w:r>
      <w:r>
        <w:rPr>
          <w:rFonts w:ascii="Calibri" w:eastAsia="Times New Roman" w:hAnsi="Calibri" w:cs="Calibri"/>
          <w:bCs/>
        </w:rPr>
        <w:t>,</w:t>
      </w:r>
    </w:p>
    <w:p w:rsidR="00946979" w:rsidRDefault="00946979" w:rsidP="004466AA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posiadanie potrzeby zdobycia lub uaktualnienia nowej wiedzy merytorycznej oraz poznania nowych metod pracy w zakresie swojej specjalizacji, </w:t>
      </w:r>
    </w:p>
    <w:p w:rsidR="00946979" w:rsidRDefault="00946979" w:rsidP="004466AA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motywacja do udziału w projekcie poprzez przedstawienie konkretnych pomysłów na realizację programu szkolenia, </w:t>
      </w:r>
    </w:p>
    <w:p w:rsidR="00946979" w:rsidRDefault="00946979" w:rsidP="004466AA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zamiar wdrażania w pracy wiedzy i umiejętności nabytych podczas szkolenia,</w:t>
      </w:r>
    </w:p>
    <w:p w:rsidR="00946979" w:rsidRDefault="00946979" w:rsidP="004466AA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deklaracja dzielenia się zdobytą wiedzą z innymi nauczycielami w zespole przedmiotowym, strukturach rady pedagogicznej, innymi szkołami kształcącymi w </w:t>
      </w:r>
      <w:r>
        <w:rPr>
          <w:rFonts w:ascii="Calibri" w:eastAsia="Times New Roman" w:hAnsi="Calibri" w:cs="Calibri"/>
          <w:bCs/>
        </w:rPr>
        <w:lastRenderedPageBreak/>
        <w:t>zawodach.</w:t>
      </w:r>
    </w:p>
    <w:p w:rsidR="00946979" w:rsidRDefault="00946979" w:rsidP="004466AA">
      <w:p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  <w:t xml:space="preserve">Każdemu z kryteriów wymienionych w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Times New Roman"/>
        </w:rPr>
        <w:t xml:space="preserve">7 pkt. 7 ust. a - e nadane zostają punkty zgodnie </w:t>
      </w:r>
      <w:r>
        <w:rPr>
          <w:rFonts w:ascii="Calibri" w:eastAsia="Calibri" w:hAnsi="Calibri" w:cs="Times New Roman"/>
        </w:rPr>
        <w:br/>
        <w:t xml:space="preserve">z kryteriami przedstawionymi poniżej: </w:t>
      </w:r>
    </w:p>
    <w:p w:rsidR="00946979" w:rsidRDefault="00946979" w:rsidP="004466AA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946979" w:rsidRDefault="00946979" w:rsidP="004466A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znajomość języka niemieckiego lub angielskiego (zgodnie z systemem klasyfikacji znajomości języków obcych ESKOJ): </w:t>
      </w:r>
    </w:p>
    <w:p w:rsidR="00946979" w:rsidRDefault="00946979" w:rsidP="004466A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2410"/>
      </w:tblGrid>
      <w:tr w:rsidR="00946979" w:rsidTr="009469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Poziom znajomości języka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Liczba punktów</w:t>
            </w:r>
          </w:p>
        </w:tc>
      </w:tr>
      <w:tr w:rsidR="00946979" w:rsidTr="009469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46979" w:rsidTr="009469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946979" w:rsidTr="009469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46979" w:rsidTr="009469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46979" w:rsidRDefault="00946979" w:rsidP="004466A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946979" w:rsidRDefault="00946979" w:rsidP="004466AA">
      <w:pPr>
        <w:widowControl w:val="0"/>
        <w:numPr>
          <w:ilvl w:val="0"/>
          <w:numId w:val="24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posiadanie potrzeby zdobycia lub uaktualnienia nowej wiedzy merytorycznej oraz poznania nowych metod pracy w zakresie swojej specjalizacji, </w:t>
      </w:r>
    </w:p>
    <w:p w:rsidR="00946979" w:rsidRDefault="00946979" w:rsidP="004466AA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5"/>
        <w:gridCol w:w="2316"/>
      </w:tblGrid>
      <w:tr w:rsidR="00946979" w:rsidTr="00946979">
        <w:trPr>
          <w:jc w:val="center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Określenie potrzeb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Liczba punktów</w:t>
            </w:r>
          </w:p>
        </w:tc>
      </w:tr>
      <w:tr w:rsidR="00946979" w:rsidTr="00946979">
        <w:trPr>
          <w:jc w:val="center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Potrzeby zgodne z założeniami projektu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46979" w:rsidTr="00946979">
        <w:trPr>
          <w:jc w:val="center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Potrzeby częściowo zgodne z założeniami projektu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46979" w:rsidTr="00946979">
        <w:trPr>
          <w:jc w:val="center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Potrzeby niezgodne z założeniami projektu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946979" w:rsidRDefault="00946979" w:rsidP="004466A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946979" w:rsidRDefault="00946979" w:rsidP="004466A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motywacja do udziału w projekcie poprzez przedstawienie konkretnych pomysłów na realizację programu szkolenia</w:t>
      </w:r>
      <w:r>
        <w:rPr>
          <w:rFonts w:ascii="Calibri" w:eastAsia="Calibri" w:hAnsi="Calibri" w:cs="Times New Roman"/>
        </w:rPr>
        <w:t xml:space="preserve">: </w:t>
      </w:r>
    </w:p>
    <w:p w:rsidR="00946979" w:rsidRDefault="00946979" w:rsidP="004466AA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268"/>
      </w:tblGrid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Określenie programu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Liczba punktów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Program szkolenia pozwala na zdobycie wiedzy i umiejętności zgodnych z celami projektu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Program szkolenia częściowo umożliwia zdobycie wiedzy i umiejętności zgodnych z celami projektu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Program szkolenia nie umożliwia zdobycie wiedzy i umiejętności zgodnych z celami projektu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946979" w:rsidRDefault="00946979" w:rsidP="004466AA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946979" w:rsidRDefault="00946979" w:rsidP="004466AA">
      <w:pPr>
        <w:widowControl w:val="0"/>
        <w:numPr>
          <w:ilvl w:val="0"/>
          <w:numId w:val="24"/>
        </w:numPr>
        <w:spacing w:after="0" w:line="240" w:lineRule="auto"/>
        <w:outlineLvl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zamiar wdrażania w pracy wiedzy i umiejętności nabytych podczas szkolenia,</w:t>
      </w:r>
    </w:p>
    <w:p w:rsidR="00946979" w:rsidRDefault="00946979" w:rsidP="004466AA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2"/>
        <w:gridCol w:w="24"/>
        <w:gridCol w:w="2428"/>
      </w:tblGrid>
      <w:tr w:rsidR="00946979" w:rsidTr="00946979">
        <w:trPr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Wykorzystanie zdobytej wiedzy i umiejętności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946979" w:rsidTr="00946979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Deklaracja opracowania innowacji pedagogicznej z wykorzystaniem zdobytej wiedzy i umiejętności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46979" w:rsidTr="00946979">
        <w:trPr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Deklaracja opracowania lub modyfikacji programu nauczania (w tym metod i narzędzi) z wykorzystaniem zdobytej wiedzy i umiejętności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46979" w:rsidRDefault="00946979" w:rsidP="004466AA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946979" w:rsidRDefault="00946979" w:rsidP="004466A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dzielenie się zdobytą wiedzą z innymi nauczycielami w zespole przedmiotowym i strukturach rady pedagogicznej, z innymi szkołami kształcącymi w zawodzie</w:t>
      </w:r>
      <w:r>
        <w:rPr>
          <w:rFonts w:ascii="Calibri" w:eastAsia="Calibri" w:hAnsi="Calibri" w:cs="Times New Roman"/>
        </w:rPr>
        <w:t>:</w:t>
      </w:r>
    </w:p>
    <w:p w:rsidR="00946979" w:rsidRDefault="00946979" w:rsidP="004466AA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268"/>
      </w:tblGrid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Gotowość dzielenia się zdobytą wiedzą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Liczba punktów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Dzielenie się zdobytą wiedzą z innymi nauczycielami w zespole przedmiotowym, strukturach rady pedagogicznej, z innymi szkołami kształcącymi w zawodzie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Dzielenie się zdobytą wiedzą z innymi nauczycielami w zespole przedmiotowym i strukturach rady pedagogicznej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46979" w:rsidTr="009469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Dzielenie się zdobytą wiedzą z innymi nauczycielami w zespole przedmiotowym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979" w:rsidRDefault="00946979" w:rsidP="004466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46979" w:rsidRDefault="00946979" w:rsidP="004466AA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</w:p>
    <w:p w:rsidR="00946979" w:rsidRDefault="00946979" w:rsidP="004466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Łączna maksymalna liczba punktów do zdobycia to 13 punktów. </w:t>
      </w:r>
    </w:p>
    <w:p w:rsidR="00946979" w:rsidRDefault="00946979" w:rsidP="004466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 tej samej liczbie punktów uzyskanych w procesie rekrutacji o miejscu na liście decydować będzie wyższy poziom znajomości języka niemieckiego lub angielskiego, a w następnej kolejności staż pracy, stopień awansu zawodowego.</w:t>
      </w:r>
    </w:p>
    <w:p w:rsidR="00946979" w:rsidRDefault="00946979" w:rsidP="004466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przypadkach spornych nauczyciel może zwrócić się do Komisji Odwoławczej złożonej z dyrektora szkoły, przedstawicieli Rady Rodziców i Samorządu Uczniowskiego.</w:t>
      </w:r>
    </w:p>
    <w:p w:rsidR="00946979" w:rsidRDefault="00946979" w:rsidP="004466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Nauczyciel podpisuje przed wyjazdem na zagraniczne szkolenie umowę wraz z załącznikami.</w:t>
      </w:r>
    </w:p>
    <w:p w:rsidR="00946979" w:rsidRDefault="00946979" w:rsidP="004466AA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8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Zasady organizacji zajęć przygotowawczych dla uczniów 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Zajęcia w ramach przygotowania językowo – kulturowo- pedagogiczne przeprowadzone będą w 50% na terenie Zespołu Szkół Technicznych w Strzyżowie i w 50% w formie zdalnej na platformie </w:t>
      </w:r>
      <w:proofErr w:type="spellStart"/>
      <w:r>
        <w:rPr>
          <w:rFonts w:ascii="Calibri" w:eastAsia="Times New Roman" w:hAnsi="Calibri" w:cs="Calibri"/>
        </w:rPr>
        <w:t>Teams</w:t>
      </w:r>
      <w:proofErr w:type="spellEnd"/>
      <w:r>
        <w:rPr>
          <w:rFonts w:ascii="Calibri" w:eastAsia="Times New Roman" w:hAnsi="Calibri" w:cs="Calibri"/>
        </w:rPr>
        <w:t xml:space="preserve">. 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odbywać się będą w blokach kilkugodzinnych po zajęciach lekcyjnych lub w dni wolne od zajęć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dydaktycznych,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przygotowawcze z języka niemieckiego będą odbywać się w wymiarze 4 godzin w jednej grupie i w wymiarze 11 godzin w podziale na dwie grupy:</w:t>
      </w:r>
    </w:p>
    <w:p w:rsidR="00946979" w:rsidRDefault="00946979" w:rsidP="004466AA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grupa uczniów uczących się w zawodach: technik ekonomista, technik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 xml:space="preserve">handlowiec, technik logistyk, </w:t>
      </w:r>
    </w:p>
    <w:p w:rsidR="00946979" w:rsidRDefault="00946979" w:rsidP="004466AA">
      <w:pPr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grupa uczniów uczących się w zawodach technik pojazdów samochodowych, technik mechanik, technik spawalnictwa.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900"/>
        </w:tabs>
        <w:spacing w:after="0" w:line="240" w:lineRule="auto"/>
        <w:ind w:left="899" w:hanging="3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Zajęcia kulturowe i pedagogiczne będą odbywać się dla wszystkich uczestników w jednej grupie. 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left="844" w:hanging="33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Podczas zajęć uczestnicy otrzymają między</w:t>
      </w:r>
      <w:r>
        <w:rPr>
          <w:rFonts w:ascii="Calibri" w:eastAsia="Times New Roman" w:hAnsi="Calibri" w:cs="Calibri"/>
          <w:spacing w:val="-12"/>
        </w:rPr>
        <w:t xml:space="preserve"> </w:t>
      </w:r>
      <w:r>
        <w:rPr>
          <w:rFonts w:ascii="Calibri" w:eastAsia="Times New Roman" w:hAnsi="Calibri" w:cs="Calibri"/>
        </w:rPr>
        <w:t>innymi:</w:t>
      </w:r>
    </w:p>
    <w:p w:rsidR="00946979" w:rsidRDefault="00946979" w:rsidP="004466A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hanging="70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podręczniki do nauki języka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niemieckiego,</w:t>
      </w:r>
    </w:p>
    <w:p w:rsidR="00946979" w:rsidRDefault="00946979" w:rsidP="004466A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hanging="70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materiały</w:t>
      </w:r>
      <w:r>
        <w:rPr>
          <w:rFonts w:ascii="Calibri" w:eastAsia="Times New Roman" w:hAnsi="Calibri" w:cs="Calibri"/>
          <w:spacing w:val="-7"/>
        </w:rPr>
        <w:t xml:space="preserve"> </w:t>
      </w:r>
      <w:r>
        <w:rPr>
          <w:rFonts w:ascii="Calibri" w:eastAsia="Times New Roman" w:hAnsi="Calibri" w:cs="Calibri"/>
        </w:rPr>
        <w:t>piśmiennicze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Uczestnictwo w zajęciach jest obowiązkowe dla wszystkich osób zakwalifikowanych w wyniku przeprowadzonego procesu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rekrutacyjnego do udziału w zajęciach przygotowawczych.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Uczestnicy zajęć przygotowawczych mają obowiązek punktualnie i regularnie uczestniczyć w organizowanych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zajęciach.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Zaległości spowodowane nieobecnością na zajęciach uczestnik ma obowiązek uzupełnić we własnym zakresie lub za zgodą prowadzącego zajęcia w formie indywidualnych bezpłatnych konsultacji.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Nieobecności na zajęciach usprawiedliwiane są pisemnie u koordynatora Projektu w terminie siedmiu dni od daty</w:t>
      </w:r>
      <w:r>
        <w:rPr>
          <w:rFonts w:ascii="Calibri" w:eastAsia="Times New Roman" w:hAnsi="Calibri" w:cs="Calibri"/>
          <w:spacing w:val="-6"/>
        </w:rPr>
        <w:t xml:space="preserve"> </w:t>
      </w:r>
      <w:r>
        <w:rPr>
          <w:rFonts w:ascii="Calibri" w:eastAsia="Times New Roman" w:hAnsi="Calibri" w:cs="Calibri"/>
        </w:rPr>
        <w:t>nieobecności.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Nieobecność na kursie przygotowawczym może być spowodowana wyłącznie chorobą lub </w:t>
      </w:r>
      <w:r>
        <w:rPr>
          <w:rFonts w:ascii="Calibri" w:eastAsia="Times New Roman" w:hAnsi="Calibri" w:cs="Calibri"/>
        </w:rPr>
        <w:lastRenderedPageBreak/>
        <w:t>ważnym zdarzeniem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losowym.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Dopuszczalna liczba nieobecności usprawiedliwionych i nieusprawiedliwionych na zajęciach nie może przekroczyć </w:t>
      </w:r>
      <w:r>
        <w:rPr>
          <w:rFonts w:ascii="Calibri" w:eastAsia="Times New Roman" w:hAnsi="Calibri" w:cs="Calibri"/>
          <w:b/>
        </w:rPr>
        <w:t xml:space="preserve">20% </w:t>
      </w:r>
      <w:r>
        <w:rPr>
          <w:rFonts w:ascii="Calibri" w:eastAsia="Times New Roman" w:hAnsi="Calibri" w:cs="Calibri"/>
        </w:rPr>
        <w:t>ogółu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godzin.</w:t>
      </w:r>
    </w:p>
    <w:p w:rsidR="00946979" w:rsidRDefault="00946979" w:rsidP="004466AA">
      <w:pPr>
        <w:widowControl w:val="0"/>
        <w:numPr>
          <w:ilvl w:val="0"/>
          <w:numId w:val="25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przypadku przekroczenia limitu wskazanego w pkt.11 dyrektor szkoły- po indywidualnej ocenie przesłanek nieobecności - ma prawo wystąpić o zwrot kosztów związanych ze szkoleniem ucznia w ramach zajęć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>przygotowawczych.</w:t>
      </w:r>
    </w:p>
    <w:p w:rsidR="00946979" w:rsidRDefault="00946979" w:rsidP="004466AA">
      <w:pPr>
        <w:widowControl w:val="0"/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§ 9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Zasady organizacji zajęć przygotowawczych dla nauczycieli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46979" w:rsidRDefault="00946979" w:rsidP="004466AA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Zajęcia w ramach przygotowania językowo – kulturowe przeprowadzone będą w 50% na terenie Zespołu Szkół Technicznych w Strzyżowie i w 50% w formie zdalnej na platformie </w:t>
      </w:r>
      <w:proofErr w:type="spellStart"/>
      <w:r>
        <w:rPr>
          <w:rFonts w:ascii="Calibri" w:eastAsia="Times New Roman" w:hAnsi="Calibri" w:cs="Calibri"/>
        </w:rPr>
        <w:t>Teams</w:t>
      </w:r>
      <w:proofErr w:type="spellEnd"/>
      <w:r>
        <w:rPr>
          <w:rFonts w:ascii="Calibri" w:eastAsia="Times New Roman" w:hAnsi="Calibri" w:cs="Calibri"/>
        </w:rPr>
        <w:t xml:space="preserve">. 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35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przygotowawcze z języka niemieckiego zawodowego będą odbywać się w wymiarze 15 godzin w godzinach popołudniowych w dni powszednie oraz w dni wolne od pracy.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Zajęcia kulturowe będą odbywać się w wymiarze 10 godzin w dni powszednie oraz w dni wolne od pracy.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Uczestnictwo w zajęciach jest obowiązkowe dla wszystkich osób zakwalifikowanych w wyniku przeprowadzonego procesu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rekrutacyjnego do udziału w zajęciach przygotowawczych.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Uczestnicy zajęć przygotowawczych mają obowiązek punktualnie i regularnie uczestniczyć w organizowanych</w:t>
      </w:r>
      <w:r>
        <w:rPr>
          <w:rFonts w:ascii="Calibri" w:eastAsia="Times New Roman" w:hAnsi="Calibri" w:cs="Calibri"/>
          <w:spacing w:val="-15"/>
        </w:rPr>
        <w:t xml:space="preserve"> </w:t>
      </w:r>
      <w:r>
        <w:rPr>
          <w:rFonts w:ascii="Calibri" w:eastAsia="Times New Roman" w:hAnsi="Calibri" w:cs="Calibri"/>
        </w:rPr>
        <w:t>zajęciach.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Zaległości spowodowane nieobecnością na zajęciach uczestnik ma obowiązek uzupełnić we własnym zakresie lub za zgodą prowadzącego zajęcia w formie indywidualnych bezpłatnych konsultacji.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Nieobecności na zajęciach usprawiedliwiane są pisemnie u koordynatora Projektu w terminie siedmiu dni od daty</w:t>
      </w:r>
      <w:r>
        <w:rPr>
          <w:rFonts w:ascii="Calibri" w:eastAsia="Times New Roman" w:hAnsi="Calibri" w:cs="Calibri"/>
          <w:spacing w:val="-6"/>
        </w:rPr>
        <w:t xml:space="preserve"> </w:t>
      </w:r>
      <w:r>
        <w:rPr>
          <w:rFonts w:ascii="Calibri" w:eastAsia="Times New Roman" w:hAnsi="Calibri" w:cs="Calibri"/>
        </w:rPr>
        <w:t>nieobecności.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Nieobecność na zajęciach przygotowawczych może być spowodowana wyłącznie chorobą lub ważnym zdarzeniem</w:t>
      </w:r>
      <w:r>
        <w:rPr>
          <w:rFonts w:ascii="Calibri" w:eastAsia="Times New Roman" w:hAnsi="Calibri" w:cs="Calibri"/>
          <w:spacing w:val="-8"/>
        </w:rPr>
        <w:t xml:space="preserve"> </w:t>
      </w:r>
      <w:r>
        <w:rPr>
          <w:rFonts w:ascii="Calibri" w:eastAsia="Times New Roman" w:hAnsi="Calibri" w:cs="Calibri"/>
        </w:rPr>
        <w:t>losowym.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Dopuszczalna liczba nieobecności usprawiedliwionych i nieusprawiedliwionych na zajęciach nie może przekroczyć </w:t>
      </w:r>
      <w:r>
        <w:rPr>
          <w:rFonts w:ascii="Calibri" w:eastAsia="Times New Roman" w:hAnsi="Calibri" w:cs="Calibri"/>
          <w:b/>
        </w:rPr>
        <w:t xml:space="preserve">20% </w:t>
      </w:r>
      <w:r>
        <w:rPr>
          <w:rFonts w:ascii="Calibri" w:eastAsia="Times New Roman" w:hAnsi="Calibri" w:cs="Calibri"/>
        </w:rPr>
        <w:t>ogółu</w:t>
      </w:r>
      <w:r>
        <w:rPr>
          <w:rFonts w:ascii="Calibri" w:eastAsia="Times New Roman" w:hAnsi="Calibri" w:cs="Calibri"/>
          <w:spacing w:val="-10"/>
        </w:rPr>
        <w:t xml:space="preserve"> </w:t>
      </w:r>
      <w:r>
        <w:rPr>
          <w:rFonts w:ascii="Calibri" w:eastAsia="Times New Roman" w:hAnsi="Calibri" w:cs="Calibri"/>
        </w:rPr>
        <w:t>godzin.</w:t>
      </w:r>
    </w:p>
    <w:p w:rsidR="00946979" w:rsidRDefault="00946979" w:rsidP="004466AA">
      <w:pPr>
        <w:widowControl w:val="0"/>
        <w:numPr>
          <w:ilvl w:val="0"/>
          <w:numId w:val="27"/>
        </w:numPr>
        <w:tabs>
          <w:tab w:val="left" w:pos="845"/>
        </w:tabs>
        <w:spacing w:after="0" w:line="240" w:lineRule="auto"/>
        <w:ind w:hanging="44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przypadku przekroczenia limitu wskazanego w pkt.9 dyrektor szkoły- po indywidualnej ocenie przesłanek nieobecności - ma prawo wystąpić o zwrot kosztów związanych ze szkoleniem nauczyciela w ramach zajęć</w:t>
      </w:r>
      <w:r>
        <w:rPr>
          <w:rFonts w:ascii="Calibri" w:eastAsia="Times New Roman" w:hAnsi="Calibri" w:cs="Calibri"/>
          <w:spacing w:val="-19"/>
        </w:rPr>
        <w:t xml:space="preserve"> </w:t>
      </w:r>
      <w:r>
        <w:rPr>
          <w:rFonts w:ascii="Calibri" w:eastAsia="Times New Roman" w:hAnsi="Calibri" w:cs="Calibri"/>
        </w:rPr>
        <w:t>przygotowawczych.</w:t>
      </w:r>
    </w:p>
    <w:p w:rsidR="00946979" w:rsidRPr="00946979" w:rsidRDefault="00946979" w:rsidP="004466AA">
      <w:pPr>
        <w:widowControl w:val="0"/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Calibri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10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Zasady monitoringu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946979" w:rsidRDefault="00946979" w:rsidP="004466AA">
      <w:pPr>
        <w:widowControl w:val="0"/>
        <w:spacing w:after="0" w:line="240" w:lineRule="auto"/>
        <w:ind w:left="13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Uczestnicy zobowiązani są do: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Potwierdzania swojej obecności na zajęciach przygotowawczych poprzez złożenie podpisu na liście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obecności.</w:t>
      </w: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przypadku zajęć w formie zdalnej obecność uczestnika potwierdza swoim podpisem na liście obecności nauczyciel prowadzący.</w:t>
      </w: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Wypełniania ankiet monitorujących w trakcie uczestnictwa w Projekcie oraz po jego zakończeniu.</w:t>
      </w: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Systematycznego uzupełniania dzienniczków praktyk.</w:t>
      </w: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Sporządzenia raportów po odbyciu</w:t>
      </w:r>
      <w:r>
        <w:rPr>
          <w:rFonts w:ascii="Calibri" w:eastAsia="Times New Roman" w:hAnsi="Calibri" w:cs="Times New Roman"/>
          <w:spacing w:val="-7"/>
        </w:rPr>
        <w:t xml:space="preserve"> </w:t>
      </w:r>
      <w:r>
        <w:rPr>
          <w:rFonts w:ascii="Calibri" w:eastAsia="Times New Roman" w:hAnsi="Calibri" w:cs="Times New Roman"/>
        </w:rPr>
        <w:t>stażu.</w:t>
      </w:r>
    </w:p>
    <w:p w:rsidR="00946979" w:rsidRDefault="00946979" w:rsidP="004466AA">
      <w:pPr>
        <w:widowControl w:val="0"/>
        <w:numPr>
          <w:ilvl w:val="0"/>
          <w:numId w:val="28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Informacje, o których mowa w punktach 1-5 będą wykorzystywane przez Beneficjenta w związku z jego obowiązkami sprawozdawczymi z realizacji</w:t>
      </w:r>
      <w:r>
        <w:rPr>
          <w:rFonts w:ascii="Calibri" w:eastAsia="Times New Roman" w:hAnsi="Calibri" w:cs="Times New Roman"/>
          <w:spacing w:val="-18"/>
        </w:rPr>
        <w:t xml:space="preserve"> </w:t>
      </w:r>
      <w:r>
        <w:rPr>
          <w:rFonts w:ascii="Calibri" w:eastAsia="Times New Roman" w:hAnsi="Calibri" w:cs="Times New Roman"/>
        </w:rPr>
        <w:t>Projektu.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11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Obowiązki Uczestników Projektu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946979" w:rsidRDefault="00946979" w:rsidP="004466AA">
      <w:pPr>
        <w:widowControl w:val="0"/>
        <w:spacing w:after="0" w:line="240" w:lineRule="auto"/>
        <w:ind w:left="13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Uczestnicy posiadają następujące obowiązki: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Przestrzegać niniejszy</w:t>
      </w:r>
      <w:r>
        <w:rPr>
          <w:rFonts w:ascii="Calibri" w:eastAsia="Times New Roman" w:hAnsi="Calibri" w:cs="Times New Roman"/>
          <w:spacing w:val="-8"/>
        </w:rPr>
        <w:t xml:space="preserve"> </w:t>
      </w:r>
      <w:r>
        <w:rPr>
          <w:rFonts w:ascii="Calibri" w:eastAsia="Times New Roman" w:hAnsi="Calibri" w:cs="Times New Roman"/>
        </w:rPr>
        <w:t>Regulamin.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Punktualnie przychodzić na</w:t>
      </w:r>
      <w:r>
        <w:rPr>
          <w:rFonts w:ascii="Calibri" w:eastAsia="Times New Roman" w:hAnsi="Calibri" w:cs="Times New Roman"/>
          <w:spacing w:val="-8"/>
        </w:rPr>
        <w:t xml:space="preserve"> </w:t>
      </w:r>
      <w:r>
        <w:rPr>
          <w:rFonts w:ascii="Calibri" w:eastAsia="Times New Roman" w:hAnsi="Calibri" w:cs="Times New Roman"/>
        </w:rPr>
        <w:t>zajęcia.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Rzetelnie przygotowywać się do zajęć zgodnie z poleceniami</w:t>
      </w:r>
      <w:r>
        <w:rPr>
          <w:rFonts w:ascii="Calibri" w:eastAsia="Times New Roman" w:hAnsi="Calibri" w:cs="Times New Roman"/>
          <w:spacing w:val="-16"/>
        </w:rPr>
        <w:t xml:space="preserve"> </w:t>
      </w:r>
      <w:r>
        <w:rPr>
          <w:rFonts w:ascii="Calibri" w:eastAsia="Times New Roman" w:hAnsi="Calibri" w:cs="Times New Roman"/>
        </w:rPr>
        <w:t>prowadzących.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Poddawać się monitorowaniu zgodnie z zasadami, o których mowa w §</w:t>
      </w:r>
      <w:r>
        <w:rPr>
          <w:rFonts w:ascii="Calibri" w:eastAsia="Times New Roman" w:hAnsi="Calibri" w:cs="Times New Roman"/>
          <w:spacing w:val="-16"/>
        </w:rPr>
        <w:t xml:space="preserve"> </w:t>
      </w:r>
      <w:r>
        <w:rPr>
          <w:rFonts w:ascii="Calibri" w:eastAsia="Times New Roman" w:hAnsi="Calibri" w:cs="Times New Roman"/>
        </w:rPr>
        <w:t>10.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Realizować zadania zlecone przez opiekuna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praktyk lub prowadzącego szkolenie.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bieżąco informować opiekuna przebywającego z uczniami na praktykach o wszelkich nieprawidłowościach mających wpływ na realizację programu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praktyk (uczniowie i absolwenci).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bieżąco informować koordynatora projektu o wszelkich nieprawidłowościach mających wpływ na realizację programu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szkolenia (nauczyciele).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ind w:left="8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Przygotować Raport Uczestnika</w:t>
      </w:r>
      <w:r>
        <w:rPr>
          <w:rFonts w:ascii="Calibri" w:eastAsia="Times New Roman" w:hAnsi="Calibri" w:cs="Times New Roman"/>
          <w:spacing w:val="-10"/>
        </w:rPr>
        <w:t xml:space="preserve"> </w:t>
      </w:r>
      <w:r>
        <w:rPr>
          <w:rFonts w:ascii="Calibri" w:eastAsia="Times New Roman" w:hAnsi="Calibri" w:cs="Times New Roman"/>
        </w:rPr>
        <w:t>.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Uczestniczyć po powrocie z praktyki w działaniach upowszechniających rezultaty Projektu w ramach programu Erasmus</w:t>
      </w:r>
      <w:r>
        <w:rPr>
          <w:rFonts w:ascii="Calibri" w:eastAsia="Times New Roman" w:hAnsi="Calibri" w:cs="Times New Roman"/>
          <w:spacing w:val="-4"/>
        </w:rPr>
        <w:t xml:space="preserve"> </w:t>
      </w:r>
      <w:r>
        <w:rPr>
          <w:rFonts w:ascii="Calibri" w:eastAsia="Times New Roman" w:hAnsi="Calibri" w:cs="Times New Roman"/>
        </w:rPr>
        <w:t>plus,</w:t>
      </w:r>
    </w:p>
    <w:p w:rsidR="00946979" w:rsidRDefault="00946979" w:rsidP="004466AA">
      <w:pPr>
        <w:widowControl w:val="0"/>
        <w:numPr>
          <w:ilvl w:val="0"/>
          <w:numId w:val="29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Przestrzegać Regulaminu pobytu uczniów i absolwentów Zespołu Szkół Technicznych w Strzyżowie na zagranicznych praktykach zawodowych (dotyczy uczestników praktyk).</w:t>
      </w:r>
    </w:p>
    <w:p w:rsidR="00946979" w:rsidRDefault="00946979" w:rsidP="004466AA">
      <w:pPr>
        <w:widowControl w:val="0"/>
        <w:tabs>
          <w:tab w:val="left" w:pos="845"/>
        </w:tabs>
        <w:spacing w:after="0" w:line="240" w:lineRule="auto"/>
        <w:ind w:left="856"/>
        <w:jc w:val="both"/>
        <w:rPr>
          <w:rFonts w:ascii="Calibri" w:eastAsia="Times New Roman" w:hAnsi="Calibri" w:cs="Times New Roman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12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Zasady rezygnacji i skreśleń z uczestnictwa w Projekcie uczniów i absolwentów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hanging="34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Rezygnacja z udziału w Projekcie możliwa jest tylko w uzasadnionych przypadkach poprzez złożenie pisemnego oświadczenia.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hanging="34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Przypadki, o których mowa w pkt. 1 mogą wynikać z przyczyn natury zdrowotnej i nie mogą być znane przez Uczestnika w momencie rozpoczęcia udziału w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Projekcie.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hanging="34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Beneficjent Projektu (ZST w Strzyżowie) zastrzega sobie prawo do skreślenia ucznia z listy uczestników Projektu na uzasadniony wniosek wychowawcy lub Koordynatora</w:t>
      </w:r>
      <w:r>
        <w:rPr>
          <w:rFonts w:ascii="Calibri" w:eastAsia="Times New Roman" w:hAnsi="Calibri" w:cs="Times New Roman"/>
          <w:spacing w:val="-19"/>
        </w:rPr>
        <w:t xml:space="preserve"> </w:t>
      </w:r>
      <w:r>
        <w:rPr>
          <w:rFonts w:ascii="Calibri" w:eastAsia="Times New Roman" w:hAnsi="Calibri" w:cs="Times New Roman"/>
        </w:rPr>
        <w:t>Projektu w</w:t>
      </w:r>
      <w:r>
        <w:rPr>
          <w:rFonts w:ascii="Calibri" w:eastAsia="Times New Roman" w:hAnsi="Calibri" w:cs="Times New Roman"/>
          <w:spacing w:val="-10"/>
        </w:rPr>
        <w:t> </w:t>
      </w:r>
      <w:r>
        <w:rPr>
          <w:rFonts w:ascii="Calibri" w:eastAsia="Times New Roman" w:hAnsi="Calibri" w:cs="Times New Roman"/>
        </w:rPr>
        <w:t>przypadku:</w:t>
      </w:r>
    </w:p>
    <w:p w:rsidR="00946979" w:rsidRDefault="00946979" w:rsidP="004466AA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hanging="7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otrzymania przez ucznia w okresie realizacji zajęć przygotowawczych co najmniej</w:t>
      </w:r>
    </w:p>
    <w:p w:rsidR="00946979" w:rsidRDefault="00946979" w:rsidP="004466AA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dwóch negatywnych ocen z zachowania,</w:t>
      </w:r>
    </w:p>
    <w:p w:rsidR="00946979" w:rsidRDefault="00946979" w:rsidP="004466AA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frekwencji ucznia na zajęciach szkolnych poniżej 80 % w okresie realizacji zajęć przygotowawczych,</w:t>
      </w:r>
    </w:p>
    <w:p w:rsidR="00946979" w:rsidRDefault="00946979" w:rsidP="004466AA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1578" w:hanging="72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nie przestrzeganiu przez ucznia niniejszego Regulaminu,</w:t>
      </w:r>
    </w:p>
    <w:p w:rsidR="00946979" w:rsidRDefault="00946979" w:rsidP="004466AA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1578" w:hanging="72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otrzymaniu upomnienia lub nagany dyrektora,</w:t>
      </w:r>
    </w:p>
    <w:p w:rsidR="00946979" w:rsidRDefault="00946979" w:rsidP="004466AA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1578" w:hanging="72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skreślenia uczestnika z listy uczniów</w:t>
      </w:r>
      <w:r>
        <w:rPr>
          <w:rFonts w:ascii="Calibri" w:eastAsia="Times New Roman" w:hAnsi="Calibri" w:cs="Times New Roman"/>
          <w:spacing w:val="-16"/>
        </w:rPr>
        <w:t xml:space="preserve"> </w:t>
      </w:r>
      <w:r>
        <w:rPr>
          <w:rFonts w:ascii="Calibri" w:eastAsia="Times New Roman" w:hAnsi="Calibri" w:cs="Times New Roman"/>
        </w:rPr>
        <w:t>Szkoły,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Decyzję o skreśleniu osoby z listy osób zakwalifikowanych do Projektu w przypadkach, o których mowa w pkt. 3 a - e niniejszego paragrafu przedstawia się uczestnikowi Projektu pisemnie wraz z podaniem powodu. Na jego miejsce wchodzi kolejna osoba z listy rankingowej.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Skreślony z listy uczeń zobowiązany jest do zwrotu wszystkich otrzymanych materiałów dydaktycznych.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Każdy z Beneficjentów Ostatecznych poinformowany zostanie przed rozpoczęciem danego kursu o kosztach całkowitych uczestnictwa w</w:t>
      </w:r>
      <w:r>
        <w:rPr>
          <w:rFonts w:ascii="Calibri" w:eastAsia="Times New Roman" w:hAnsi="Calibri" w:cs="Times New Roman"/>
          <w:spacing w:val="-17"/>
        </w:rPr>
        <w:t xml:space="preserve"> </w:t>
      </w:r>
      <w:r>
        <w:rPr>
          <w:rFonts w:ascii="Calibri" w:eastAsia="Times New Roman" w:hAnsi="Calibri" w:cs="Times New Roman"/>
        </w:rPr>
        <w:t>Projekcie.</w:t>
      </w:r>
    </w:p>
    <w:p w:rsidR="00946979" w:rsidRDefault="00946979" w:rsidP="004466AA">
      <w:pPr>
        <w:widowControl w:val="0"/>
        <w:numPr>
          <w:ilvl w:val="0"/>
          <w:numId w:val="30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przypadku rezygnacji lub skreślenia ucznia z listy osób zakwalifikowanych do Projektu, jego miejsce zajmie osoba z listy rankingowej.</w:t>
      </w:r>
    </w:p>
    <w:p w:rsidR="00371634" w:rsidRDefault="00371634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13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Zasady rezygnacji i skreśleń z uczestnictwa w Projekcie nauczycieli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Rezygnacja z udziału w Projekcie możliwa jest tylko w uzasadnionych przypadkach poprzez złożenie pisemnego oświadczenia o</w:t>
      </w:r>
      <w:r>
        <w:rPr>
          <w:rFonts w:ascii="Calibri" w:eastAsia="Times New Roman" w:hAnsi="Calibri" w:cs="Times New Roman"/>
          <w:spacing w:val="-10"/>
        </w:rPr>
        <w:t xml:space="preserve"> </w:t>
      </w:r>
      <w:r>
        <w:rPr>
          <w:rFonts w:ascii="Calibri" w:eastAsia="Times New Roman" w:hAnsi="Calibri" w:cs="Times New Roman"/>
        </w:rPr>
        <w:t>rezygnacji.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hanging="34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Przypadki, o których mowa w pkt. 1 mogą wynikać z przyczyn natury zdrowotnej i nie mogą być znane przez Uczestnika w momencie rozpoczęcia udziału w</w:t>
      </w:r>
      <w:r>
        <w:rPr>
          <w:rFonts w:ascii="Calibri" w:eastAsia="Times New Roman" w:hAnsi="Calibri" w:cs="Times New Roman"/>
          <w:spacing w:val="-15"/>
        </w:rPr>
        <w:t xml:space="preserve"> </w:t>
      </w:r>
      <w:r>
        <w:rPr>
          <w:rFonts w:ascii="Calibri" w:eastAsia="Times New Roman" w:hAnsi="Calibri" w:cs="Times New Roman"/>
        </w:rPr>
        <w:t>Projekcie.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hanging="34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Beneficjent Projektu (ZST w Strzyżowie) zastrzega sobie prawo do skreślenia nauczyciela z listy uczestników Projektu w</w:t>
      </w:r>
      <w:r>
        <w:rPr>
          <w:rFonts w:ascii="Calibri" w:eastAsia="Times New Roman" w:hAnsi="Calibri" w:cs="Times New Roman"/>
          <w:spacing w:val="-10"/>
        </w:rPr>
        <w:t> </w:t>
      </w:r>
      <w:r>
        <w:rPr>
          <w:rFonts w:ascii="Calibri" w:eastAsia="Times New Roman" w:hAnsi="Calibri" w:cs="Times New Roman"/>
        </w:rPr>
        <w:t>przypadku ustania stosunku pracy.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Decyzję o skreśleniu osoby z listy osób zakwalifikowanych do Projektu w przypadkach, o których mowa w pkt. 4 niniejszego paragrafu, przedstawia się uczestnikowi Projektu pisemnie wraz z podaniem powodu. 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Skreślony z listy nauczyciel zobowiązany jest do zwrotu wszystkich otrzymanych materiałów dydaktycznych.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Każdy z Beneficjentów Ostatecznych poinformowany zostanie przed rozpoczęciem danego kursu o kosztach całkowitych uczestnictwa w</w:t>
      </w:r>
      <w:r>
        <w:rPr>
          <w:rFonts w:ascii="Calibri" w:eastAsia="Times New Roman" w:hAnsi="Calibri" w:cs="Times New Roman"/>
          <w:spacing w:val="-17"/>
        </w:rPr>
        <w:t xml:space="preserve"> </w:t>
      </w:r>
      <w:r>
        <w:rPr>
          <w:rFonts w:ascii="Calibri" w:eastAsia="Times New Roman" w:hAnsi="Calibri" w:cs="Times New Roman"/>
        </w:rPr>
        <w:t>Projekcie.</w:t>
      </w:r>
    </w:p>
    <w:p w:rsidR="00946979" w:rsidRDefault="00946979" w:rsidP="004466AA">
      <w:pPr>
        <w:widowControl w:val="0"/>
        <w:numPr>
          <w:ilvl w:val="0"/>
          <w:numId w:val="31"/>
        </w:numPr>
        <w:tabs>
          <w:tab w:val="left" w:pos="845"/>
        </w:tabs>
        <w:spacing w:after="0" w:line="240" w:lineRule="auto"/>
        <w:ind w:left="87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przypadku rezygnacji lub skreślenia nauczyciela z listy osób zakwalifikowanych do Projektu, jego miejsce zajmie osoba z listy rankingowej.</w:t>
      </w: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</w:p>
    <w:p w:rsidR="00946979" w:rsidRDefault="00946979" w:rsidP="004466AA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14</w:t>
      </w:r>
    </w:p>
    <w:p w:rsidR="00946979" w:rsidRDefault="00946979" w:rsidP="004466A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Postanowienia końcowe</w:t>
      </w:r>
    </w:p>
    <w:p w:rsidR="00946979" w:rsidRDefault="00946979" w:rsidP="004466AA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946979" w:rsidRDefault="00946979" w:rsidP="004466AA">
      <w:pPr>
        <w:widowControl w:val="0"/>
        <w:numPr>
          <w:ilvl w:val="0"/>
          <w:numId w:val="32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Sprawy nieuregulowane niniejszym Regulaminem rozstrzygane będą przez Beneficjenta, tj. Zespół Szkół Technicznych w</w:t>
      </w:r>
      <w:r>
        <w:rPr>
          <w:rFonts w:ascii="Calibri" w:eastAsia="Times New Roman" w:hAnsi="Calibri" w:cs="Times New Roman"/>
          <w:spacing w:val="-13"/>
        </w:rPr>
        <w:t xml:space="preserve"> </w:t>
      </w:r>
      <w:r>
        <w:rPr>
          <w:rFonts w:ascii="Calibri" w:eastAsia="Times New Roman" w:hAnsi="Calibri" w:cs="Times New Roman"/>
        </w:rPr>
        <w:t>Strzyżowie.</w:t>
      </w:r>
    </w:p>
    <w:p w:rsidR="00946979" w:rsidRDefault="00946979" w:rsidP="004466AA">
      <w:pPr>
        <w:widowControl w:val="0"/>
        <w:numPr>
          <w:ilvl w:val="0"/>
          <w:numId w:val="32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Szczegółowe zasady zachowania podczas pobytu na praktykach w Niemczech reguluje: </w:t>
      </w:r>
      <w:r>
        <w:rPr>
          <w:rFonts w:ascii="Calibri" w:eastAsia="Times New Roman" w:hAnsi="Calibri" w:cs="Times New Roman"/>
          <w:b/>
        </w:rPr>
        <w:t>Regulamin pobytu uczniów Zespołu Szkół Technicznych w Strzyżowie na zagranicznych praktykach zawodowych w ramach Projektu (</w:t>
      </w:r>
      <w:r>
        <w:rPr>
          <w:rFonts w:ascii="Calibri" w:eastAsia="Times New Roman" w:hAnsi="Calibri" w:cs="Times New Roman"/>
          <w:b/>
          <w:i/>
        </w:rPr>
        <w:t>załącznik nr 1a</w:t>
      </w:r>
      <w:r>
        <w:rPr>
          <w:rFonts w:ascii="Calibri" w:eastAsia="Times New Roman" w:hAnsi="Calibri" w:cs="Times New Roman"/>
          <w:b/>
        </w:rPr>
        <w:t>)</w:t>
      </w:r>
      <w:r>
        <w:rPr>
          <w:rFonts w:ascii="Calibri" w:eastAsia="Times New Roman" w:hAnsi="Calibri" w:cs="Times New Roman"/>
          <w:b/>
          <w:spacing w:val="-11"/>
        </w:rPr>
        <w:t xml:space="preserve"> </w:t>
      </w:r>
      <w:r>
        <w:rPr>
          <w:rFonts w:ascii="Calibri" w:eastAsia="Times New Roman" w:hAnsi="Calibri" w:cs="Times New Roman"/>
          <w:b/>
        </w:rPr>
        <w:t>oraz Regulamin pobytu absolwentów Zespołu Szkół Technicznych w Strzyżowie na zagranicznych praktykach zawodowych w ramach Projektu: (</w:t>
      </w:r>
      <w:r>
        <w:rPr>
          <w:rFonts w:ascii="Calibri" w:eastAsia="Times New Roman" w:hAnsi="Calibri" w:cs="Times New Roman"/>
          <w:b/>
          <w:i/>
        </w:rPr>
        <w:t>załącznik nr 2a</w:t>
      </w:r>
      <w:r>
        <w:rPr>
          <w:rFonts w:ascii="Calibri" w:eastAsia="Times New Roman" w:hAnsi="Calibri" w:cs="Times New Roman"/>
          <w:b/>
        </w:rPr>
        <w:t>)</w:t>
      </w:r>
    </w:p>
    <w:p w:rsidR="00946979" w:rsidRDefault="00946979" w:rsidP="004466AA">
      <w:pPr>
        <w:widowControl w:val="0"/>
        <w:numPr>
          <w:ilvl w:val="0"/>
          <w:numId w:val="32"/>
        </w:numPr>
        <w:tabs>
          <w:tab w:val="left" w:pos="857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Regulamin wchodzi w życie z </w:t>
      </w:r>
      <w:r w:rsidR="0017319B">
        <w:rPr>
          <w:rFonts w:ascii="Calibri" w:eastAsia="Times New Roman" w:hAnsi="Calibri" w:cs="Times New Roman"/>
        </w:rPr>
        <w:t xml:space="preserve">dniem 21 listopada 2022r. </w:t>
      </w:r>
    </w:p>
    <w:p w:rsidR="00946979" w:rsidRDefault="00946979" w:rsidP="004466AA">
      <w:pPr>
        <w:tabs>
          <w:tab w:val="left" w:pos="453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77AF2" w:rsidRPr="00946979" w:rsidRDefault="00A77AF2" w:rsidP="004466AA">
      <w:pPr>
        <w:spacing w:after="0" w:line="240" w:lineRule="auto"/>
        <w:ind w:firstLine="708"/>
      </w:pPr>
    </w:p>
    <w:sectPr w:rsidR="00A77AF2" w:rsidRPr="00946979" w:rsidSect="00F911B3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5" w:rsidRDefault="00DB1BC5" w:rsidP="00144783">
      <w:pPr>
        <w:spacing w:after="0" w:line="240" w:lineRule="auto"/>
      </w:pPr>
      <w:r>
        <w:separator/>
      </w:r>
    </w:p>
  </w:endnote>
  <w:endnote w:type="continuationSeparator" w:id="0">
    <w:p w:rsidR="00DB1BC5" w:rsidRDefault="00DB1BC5" w:rsidP="001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A2" w:rsidRPr="006E2338" w:rsidRDefault="00371634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371634">
      <w:rPr>
        <w:rFonts w:ascii="Calibri" w:eastAsia="Book Antiqua" w:hAnsi="Calibri" w:cs="Calibri"/>
        <w:noProof/>
        <w:color w:val="000000"/>
        <w:sz w:val="18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34925</wp:posOffset>
              </wp:positionV>
              <wp:extent cx="527050" cy="33020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634" w:rsidRDefault="00371634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75pt;width:41.5pt;height: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" stroked="f">
              <v:textbox>
                <w:txbxContent>
                  <w:p w:rsidR="00371634" w:rsidRDefault="00371634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35A2"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Program ERASMUS+ Mobilność osób uczących się i kadry w ramach kształcenia zawodowego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numer umowy 2022-1-PL01-KA121-VET-00006416</w:t>
    </w:r>
    <w:r w:rsidR="006E2338"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7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Arial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Arial" w:hAnsi="Calibri" w:cs="Calibri"/>
        <w:b/>
        <w:color w:val="000000"/>
        <w:sz w:val="18"/>
        <w:szCs w:val="20"/>
        <w:lang w:eastAsia="pl-PL"/>
      </w:rPr>
      <w:t>Zespół Szkół Technicznych w Strzyżowie</w:t>
    </w:r>
  </w:p>
  <w:p w:rsidR="00144783" w:rsidRPr="006E2338" w:rsidRDefault="008C35A2" w:rsidP="008C35A2">
    <w:pPr>
      <w:pStyle w:val="Stopka"/>
      <w:jc w:val="center"/>
      <w:rPr>
        <w:sz w:val="18"/>
        <w:szCs w:val="20"/>
      </w:rPr>
    </w:pPr>
    <w:r w:rsidRPr="006E2338">
      <w:rPr>
        <w:rFonts w:ascii="Calibri" w:eastAsia="Arial" w:hAnsi="Calibri" w:cs="Calibri"/>
        <w:b/>
        <w:i/>
        <w:color w:val="000000"/>
        <w:sz w:val="18"/>
        <w:szCs w:val="20"/>
      </w:rPr>
      <w:t>ul. Mickiewicza 11, 38-100 Strzyżów, tel. 17 2761 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5" w:rsidRDefault="00DB1BC5" w:rsidP="00144783">
      <w:pPr>
        <w:spacing w:after="0" w:line="240" w:lineRule="auto"/>
      </w:pPr>
      <w:r>
        <w:separator/>
      </w:r>
    </w:p>
  </w:footnote>
  <w:footnote w:type="continuationSeparator" w:id="0">
    <w:p w:rsidR="00DB1BC5" w:rsidRDefault="00DB1BC5" w:rsidP="001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83" w:rsidRDefault="001621C0" w:rsidP="001621C0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4D4D4D"/>
        <w:shd w:val="clear" w:color="auto" w:fill="FFFFFF"/>
      </w:rPr>
    </w:pPr>
    <w:r>
      <w:rPr>
        <w:noProof/>
        <w:lang w:eastAsia="pl-PL"/>
      </w:rPr>
      <w:drawing>
        <wp:inline distT="0" distB="0" distL="0" distR="0">
          <wp:extent cx="3111500" cy="526033"/>
          <wp:effectExtent l="0" t="0" r="0" b="7620"/>
          <wp:docPr id="1" name="Obraz 1" descr="C:\Users\ZST Strzyżów\AppData\Local\Microsoft\Windows\INetCache\Content.Word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T Strzyżów\AppData\Local\Microsoft\Windows\INetCache\Content.Word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86" cy="53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74" w:rsidRPr="00132674" w:rsidRDefault="00132674" w:rsidP="006E2338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 w15:restartNumberingAfterBreak="0">
    <w:nsid w:val="0A7671C6"/>
    <w:multiLevelType w:val="hybridMultilevel"/>
    <w:tmpl w:val="318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4D"/>
    <w:multiLevelType w:val="hybridMultilevel"/>
    <w:tmpl w:val="FAA05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17A77"/>
    <w:multiLevelType w:val="hybridMultilevel"/>
    <w:tmpl w:val="FFD88B60"/>
    <w:lvl w:ilvl="0" w:tplc="6FF81D36">
      <w:start w:val="1"/>
      <w:numFmt w:val="decimal"/>
      <w:lvlText w:val="%1."/>
      <w:lvlJc w:val="left"/>
      <w:pPr>
        <w:ind w:left="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0541A">
      <w:start w:val="1"/>
      <w:numFmt w:val="lowerLetter"/>
      <w:lvlText w:val="%2)"/>
      <w:lvlJc w:val="left"/>
      <w:pPr>
        <w:ind w:left="15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F6C37E">
      <w:numFmt w:val="bullet"/>
      <w:lvlText w:val="•"/>
      <w:lvlJc w:val="left"/>
      <w:pPr>
        <w:ind w:left="1580" w:hanging="356"/>
      </w:pPr>
      <w:rPr>
        <w:rFonts w:hint="default"/>
      </w:rPr>
    </w:lvl>
    <w:lvl w:ilvl="3" w:tplc="6614780E">
      <w:numFmt w:val="bullet"/>
      <w:lvlText w:val="•"/>
      <w:lvlJc w:val="left"/>
      <w:pPr>
        <w:ind w:left="2578" w:hanging="356"/>
      </w:pPr>
      <w:rPr>
        <w:rFonts w:hint="default"/>
      </w:rPr>
    </w:lvl>
    <w:lvl w:ilvl="4" w:tplc="428EC9C6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33D49390">
      <w:numFmt w:val="bullet"/>
      <w:lvlText w:val="•"/>
      <w:lvlJc w:val="left"/>
      <w:pPr>
        <w:ind w:left="4574" w:hanging="356"/>
      </w:pPr>
      <w:rPr>
        <w:rFonts w:hint="default"/>
      </w:rPr>
    </w:lvl>
    <w:lvl w:ilvl="6" w:tplc="8C6CB7B4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FD646D5A">
      <w:numFmt w:val="bullet"/>
      <w:lvlText w:val="•"/>
      <w:lvlJc w:val="left"/>
      <w:pPr>
        <w:ind w:left="6571" w:hanging="356"/>
      </w:pPr>
      <w:rPr>
        <w:rFonts w:hint="default"/>
      </w:rPr>
    </w:lvl>
    <w:lvl w:ilvl="8" w:tplc="AA6ED986">
      <w:numFmt w:val="bullet"/>
      <w:lvlText w:val="•"/>
      <w:lvlJc w:val="left"/>
      <w:pPr>
        <w:ind w:left="7569" w:hanging="356"/>
      </w:pPr>
      <w:rPr>
        <w:rFonts w:hint="default"/>
      </w:rPr>
    </w:lvl>
  </w:abstractNum>
  <w:abstractNum w:abstractNumId="4" w15:restartNumberingAfterBreak="0">
    <w:nsid w:val="131A1051"/>
    <w:multiLevelType w:val="hybridMultilevel"/>
    <w:tmpl w:val="5DA8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BC2"/>
    <w:multiLevelType w:val="hybridMultilevel"/>
    <w:tmpl w:val="773EE52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" w15:restartNumberingAfterBreak="0">
    <w:nsid w:val="1DF27B50"/>
    <w:multiLevelType w:val="hybridMultilevel"/>
    <w:tmpl w:val="1D746722"/>
    <w:lvl w:ilvl="0" w:tplc="FC18C31E">
      <w:numFmt w:val="bullet"/>
      <w:lvlText w:val=""/>
      <w:lvlJc w:val="left"/>
      <w:pPr>
        <w:ind w:left="15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5406">
      <w:numFmt w:val="bullet"/>
      <w:lvlText w:val="•"/>
      <w:lvlJc w:val="left"/>
      <w:pPr>
        <w:ind w:left="2360" w:hanging="284"/>
      </w:pPr>
      <w:rPr>
        <w:rFonts w:hint="default"/>
      </w:rPr>
    </w:lvl>
    <w:lvl w:ilvl="2" w:tplc="D7D0EE5C">
      <w:numFmt w:val="bullet"/>
      <w:lvlText w:val="•"/>
      <w:lvlJc w:val="left"/>
      <w:pPr>
        <w:ind w:left="3161" w:hanging="284"/>
      </w:pPr>
      <w:rPr>
        <w:rFonts w:hint="default"/>
      </w:rPr>
    </w:lvl>
    <w:lvl w:ilvl="3" w:tplc="F66EA406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F266DC42">
      <w:numFmt w:val="bullet"/>
      <w:lvlText w:val="•"/>
      <w:lvlJc w:val="left"/>
      <w:pPr>
        <w:ind w:left="4762" w:hanging="284"/>
      </w:pPr>
      <w:rPr>
        <w:rFonts w:hint="default"/>
      </w:rPr>
    </w:lvl>
    <w:lvl w:ilvl="5" w:tplc="7368EE2C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8F58B26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D32615CC"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7E062438">
      <w:numFmt w:val="bullet"/>
      <w:lvlText w:val="•"/>
      <w:lvlJc w:val="left"/>
      <w:pPr>
        <w:ind w:left="7965" w:hanging="284"/>
      </w:pPr>
      <w:rPr>
        <w:rFonts w:hint="default"/>
      </w:rPr>
    </w:lvl>
  </w:abstractNum>
  <w:abstractNum w:abstractNumId="7" w15:restartNumberingAfterBreak="0">
    <w:nsid w:val="2C53194F"/>
    <w:multiLevelType w:val="hybridMultilevel"/>
    <w:tmpl w:val="501A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10F8"/>
    <w:multiLevelType w:val="hybridMultilevel"/>
    <w:tmpl w:val="3FB09664"/>
    <w:lvl w:ilvl="0" w:tplc="0415000F">
      <w:start w:val="1"/>
      <w:numFmt w:val="decimal"/>
      <w:lvlText w:val="%1."/>
      <w:lvlJc w:val="left"/>
      <w:pPr>
        <w:ind w:left="856" w:hanging="348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9" w15:restartNumberingAfterBreak="0">
    <w:nsid w:val="2E3C6F42"/>
    <w:multiLevelType w:val="hybridMultilevel"/>
    <w:tmpl w:val="F4620DDC"/>
    <w:lvl w:ilvl="0" w:tplc="04150001">
      <w:start w:val="1"/>
      <w:numFmt w:val="bullet"/>
      <w:lvlText w:val=""/>
      <w:lvlJc w:val="left"/>
      <w:pPr>
        <w:ind w:left="856" w:hanging="348"/>
      </w:pPr>
      <w:rPr>
        <w:rFonts w:ascii="Symbol" w:hAnsi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34CE7DEF"/>
    <w:multiLevelType w:val="hybridMultilevel"/>
    <w:tmpl w:val="662866C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E7307A9"/>
    <w:multiLevelType w:val="hybridMultilevel"/>
    <w:tmpl w:val="F2E4C90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 w15:restartNumberingAfterBreak="0">
    <w:nsid w:val="44F9426D"/>
    <w:multiLevelType w:val="hybridMultilevel"/>
    <w:tmpl w:val="D8EE9AE4"/>
    <w:lvl w:ilvl="0" w:tplc="AABED5C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65D8"/>
    <w:multiLevelType w:val="hybridMultilevel"/>
    <w:tmpl w:val="CFC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0926"/>
    <w:multiLevelType w:val="hybridMultilevel"/>
    <w:tmpl w:val="F87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5315"/>
    <w:multiLevelType w:val="hybridMultilevel"/>
    <w:tmpl w:val="04802124"/>
    <w:lvl w:ilvl="0" w:tplc="B964E406">
      <w:start w:val="1"/>
      <w:numFmt w:val="decimal"/>
      <w:lvlText w:val="%1."/>
      <w:lvlJc w:val="left"/>
      <w:pPr>
        <w:ind w:left="873" w:hanging="33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DF0A60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28D6C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0E52A570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4A1098D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3121D4A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E782FD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60378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FBC8BC6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7" w15:restartNumberingAfterBreak="0">
    <w:nsid w:val="5734220C"/>
    <w:multiLevelType w:val="hybridMultilevel"/>
    <w:tmpl w:val="CD3AC058"/>
    <w:lvl w:ilvl="0" w:tplc="8B54A84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4DCCE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467EDE06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3C8E6CC0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CA8D2B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F89E570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06669BC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B4189CC4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92A441D0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18" w15:restartNumberingAfterBreak="0">
    <w:nsid w:val="57CB4665"/>
    <w:multiLevelType w:val="hybridMultilevel"/>
    <w:tmpl w:val="DAEC34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58952529"/>
    <w:multiLevelType w:val="hybridMultilevel"/>
    <w:tmpl w:val="74AC5506"/>
    <w:lvl w:ilvl="0" w:tplc="6DD02DB4">
      <w:start w:val="1"/>
      <w:numFmt w:val="lowerLetter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59DC08A8"/>
    <w:multiLevelType w:val="hybridMultilevel"/>
    <w:tmpl w:val="A09E6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C2849"/>
    <w:multiLevelType w:val="hybridMultilevel"/>
    <w:tmpl w:val="6598F8DA"/>
    <w:lvl w:ilvl="0" w:tplc="85A8E10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BC3CEEE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5F4364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DEA8570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47C3BF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D160A6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F0A15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A94468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95E6D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2" w15:restartNumberingAfterBreak="0">
    <w:nsid w:val="5F261196"/>
    <w:multiLevelType w:val="hybridMultilevel"/>
    <w:tmpl w:val="D2F2439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152515B"/>
    <w:multiLevelType w:val="hybridMultilevel"/>
    <w:tmpl w:val="C20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2C3A70"/>
    <w:multiLevelType w:val="hybridMultilevel"/>
    <w:tmpl w:val="88C0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7060"/>
    <w:multiLevelType w:val="hybridMultilevel"/>
    <w:tmpl w:val="D0B2B86A"/>
    <w:lvl w:ilvl="0" w:tplc="552270E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5A4AB0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A89CFC2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09288E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CBC5EC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F5837C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C6EBB1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CC0417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08C4B83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6" w15:restartNumberingAfterBreak="0">
    <w:nsid w:val="656E09BF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27" w15:restartNumberingAfterBreak="0">
    <w:nsid w:val="68997453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abstractNum w:abstractNumId="28" w15:restartNumberingAfterBreak="0">
    <w:nsid w:val="722263AA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29" w15:restartNumberingAfterBreak="0">
    <w:nsid w:val="738A3866"/>
    <w:multiLevelType w:val="hybridMultilevel"/>
    <w:tmpl w:val="3DB47EC4"/>
    <w:lvl w:ilvl="0" w:tplc="8F4CC8C6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66AEC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80ACD69A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82F091E2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342ABD9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18002114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3C96CA56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F8EC3E3E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43AA20C6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30" w15:restartNumberingAfterBreak="0">
    <w:nsid w:val="785B04B1"/>
    <w:multiLevelType w:val="hybridMultilevel"/>
    <w:tmpl w:val="58DC5292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1" w15:restartNumberingAfterBreak="0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D201805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9"/>
  </w:num>
  <w:num w:numId="35">
    <w:abstractNumId w:val="1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8"/>
    <w:rsid w:val="00013F3B"/>
    <w:rsid w:val="00062BA1"/>
    <w:rsid w:val="000B0EB6"/>
    <w:rsid w:val="000B76E2"/>
    <w:rsid w:val="00132674"/>
    <w:rsid w:val="00144783"/>
    <w:rsid w:val="00155F69"/>
    <w:rsid w:val="001621C0"/>
    <w:rsid w:val="0017319B"/>
    <w:rsid w:val="001E1E13"/>
    <w:rsid w:val="00210B54"/>
    <w:rsid w:val="00274638"/>
    <w:rsid w:val="002A70CA"/>
    <w:rsid w:val="00345795"/>
    <w:rsid w:val="00371634"/>
    <w:rsid w:val="003F5D13"/>
    <w:rsid w:val="00400AF7"/>
    <w:rsid w:val="004466AA"/>
    <w:rsid w:val="0059065E"/>
    <w:rsid w:val="005D7080"/>
    <w:rsid w:val="006265E4"/>
    <w:rsid w:val="006E2338"/>
    <w:rsid w:val="00711BB8"/>
    <w:rsid w:val="00794608"/>
    <w:rsid w:val="00797A6A"/>
    <w:rsid w:val="00843DB4"/>
    <w:rsid w:val="008C35A2"/>
    <w:rsid w:val="0092258C"/>
    <w:rsid w:val="00941982"/>
    <w:rsid w:val="00946979"/>
    <w:rsid w:val="009A04DF"/>
    <w:rsid w:val="009A4ED6"/>
    <w:rsid w:val="00A42B09"/>
    <w:rsid w:val="00A77AF2"/>
    <w:rsid w:val="00B219E6"/>
    <w:rsid w:val="00B95B03"/>
    <w:rsid w:val="00BF3C81"/>
    <w:rsid w:val="00CB0A24"/>
    <w:rsid w:val="00CC70B3"/>
    <w:rsid w:val="00CE40C1"/>
    <w:rsid w:val="00DB124B"/>
    <w:rsid w:val="00DB1BC5"/>
    <w:rsid w:val="00E3387C"/>
    <w:rsid w:val="00ED2826"/>
    <w:rsid w:val="00ED3FAE"/>
    <w:rsid w:val="00F911B3"/>
    <w:rsid w:val="00FC59AC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C276"/>
  <w15:chartTrackingRefBased/>
  <w15:docId w15:val="{C942DBE2-69AB-441C-9CDD-CA60996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79"/>
    <w:pPr>
      <w:spacing w:line="256" w:lineRule="auto"/>
    </w:pPr>
  </w:style>
  <w:style w:type="paragraph" w:styleId="Nagwek2">
    <w:name w:val="heading 2"/>
    <w:basedOn w:val="Normalny"/>
    <w:link w:val="Nagwek2Znak"/>
    <w:qFormat/>
    <w:rsid w:val="00A7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A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83"/>
  </w:style>
  <w:style w:type="paragraph" w:styleId="Stopka">
    <w:name w:val="footer"/>
    <w:basedOn w:val="Normalny"/>
    <w:link w:val="Stopka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83"/>
  </w:style>
  <w:style w:type="character" w:customStyle="1" w:styleId="Nagwek2Znak">
    <w:name w:val="Nagłówek 2 Znak"/>
    <w:basedOn w:val="Domylnaczcionkaakapitu"/>
    <w:link w:val="Nagwek2"/>
    <w:rsid w:val="00A77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AF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A77AF2"/>
  </w:style>
  <w:style w:type="paragraph" w:styleId="Akapitzlist">
    <w:name w:val="List Paragraph"/>
    <w:basedOn w:val="Normalny"/>
    <w:uiPriority w:val="99"/>
    <w:qFormat/>
    <w:rsid w:val="00A77A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7A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77A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F2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77AF2"/>
    <w:rPr>
      <w:b/>
      <w:bCs/>
    </w:rPr>
  </w:style>
  <w:style w:type="paragraph" w:styleId="Tekstpodstawowy2">
    <w:name w:val="Body Text 2"/>
    <w:basedOn w:val="Normalny"/>
    <w:link w:val="Tekstpodstawowy2Znak"/>
    <w:rsid w:val="00A7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7A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7A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A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77AF2"/>
    <w:pPr>
      <w:suppressAutoHyphens/>
      <w:spacing w:after="0" w:line="36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AF2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7AF2"/>
    <w:pPr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77AF2"/>
    <w:pPr>
      <w:suppressAutoHyphens/>
      <w:spacing w:before="280" w:after="280" w:line="240" w:lineRule="auto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77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7AF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wypunktowanie">
    <w:name w:val="Tabela: wypunktowanie"/>
    <w:basedOn w:val="Normalny"/>
    <w:rsid w:val="00A77AF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77A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77AF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77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77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A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A77AF2"/>
    <w:pPr>
      <w:numPr>
        <w:numId w:val="2"/>
      </w:num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A77AF2"/>
  </w:style>
  <w:style w:type="character" w:styleId="Uwydatnienie">
    <w:name w:val="Emphasis"/>
    <w:uiPriority w:val="20"/>
    <w:qFormat/>
    <w:rsid w:val="00A77AF2"/>
    <w:rPr>
      <w:i/>
      <w:iCs/>
    </w:rPr>
  </w:style>
  <w:style w:type="paragraph" w:customStyle="1" w:styleId="Style12">
    <w:name w:val="Style12"/>
    <w:basedOn w:val="Normalny"/>
    <w:uiPriority w:val="99"/>
    <w:rsid w:val="00A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77AF2"/>
  </w:style>
  <w:style w:type="paragraph" w:customStyle="1" w:styleId="Style2">
    <w:name w:val="Style2"/>
    <w:basedOn w:val="Normalny"/>
    <w:rsid w:val="00A77AF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77AF2"/>
  </w:style>
  <w:style w:type="paragraph" w:styleId="Bezodstpw">
    <w:name w:val="No Spacing"/>
    <w:qFormat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A77AF2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A7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7475-0B79-4C0A-9E84-238DC116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5169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ZST Strzyżów</cp:lastModifiedBy>
  <cp:revision>17</cp:revision>
  <dcterms:created xsi:type="dcterms:W3CDTF">2022-11-17T08:15:00Z</dcterms:created>
  <dcterms:modified xsi:type="dcterms:W3CDTF">2022-11-25T10:05:00Z</dcterms:modified>
</cp:coreProperties>
</file>